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73D1" w14:textId="745237D5" w:rsidR="00634084" w:rsidRPr="00D1213A" w:rsidRDefault="00634084" w:rsidP="004D4884">
      <w:pPr>
        <w:pStyle w:val="Textoindependiente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1213A">
        <w:rPr>
          <w:rFonts w:ascii="Calibri" w:hAnsi="Calibri" w:cs="Arial"/>
          <w:b/>
          <w:sz w:val="22"/>
          <w:szCs w:val="22"/>
        </w:rPr>
        <w:t>PROPOSTA D’ACORD DE</w:t>
      </w:r>
      <w:r w:rsidR="000A0DC2" w:rsidRPr="00D1213A">
        <w:rPr>
          <w:rFonts w:ascii="Calibri" w:hAnsi="Calibri" w:cs="Arial"/>
          <w:b/>
          <w:sz w:val="22"/>
          <w:szCs w:val="22"/>
        </w:rPr>
        <w:t xml:space="preserve">  </w:t>
      </w:r>
      <w:r w:rsidR="00B255C3" w:rsidRPr="00D1213A">
        <w:rPr>
          <w:rFonts w:ascii="Calibri" w:hAnsi="Calibri" w:cs="Arial"/>
          <w:color w:val="FF0000"/>
          <w:sz w:val="22"/>
          <w:szCs w:val="22"/>
        </w:rPr>
        <w:t>(Ajuntament, C</w:t>
      </w:r>
      <w:r w:rsidR="000973BF" w:rsidRPr="00D1213A">
        <w:rPr>
          <w:rFonts w:ascii="Calibri" w:hAnsi="Calibri" w:cs="Arial"/>
          <w:color w:val="FF0000"/>
          <w:sz w:val="22"/>
          <w:szCs w:val="22"/>
        </w:rPr>
        <w:t>onsell comarcal, entitat local,</w:t>
      </w:r>
      <w:r w:rsidR="00B255C3" w:rsidRPr="00D1213A">
        <w:rPr>
          <w:rFonts w:ascii="Calibri" w:hAnsi="Calibri" w:cs="Arial"/>
          <w:color w:val="FF0000"/>
          <w:sz w:val="22"/>
          <w:szCs w:val="22"/>
        </w:rPr>
        <w:t>...)</w:t>
      </w:r>
      <w:r w:rsidR="000973BF" w:rsidRPr="00D1213A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CA1D9D" w:rsidRPr="00D1213A">
        <w:rPr>
          <w:rFonts w:ascii="Calibri" w:hAnsi="Calibri" w:cs="Arial"/>
          <w:b/>
          <w:sz w:val="22"/>
          <w:szCs w:val="22"/>
        </w:rPr>
        <w:t>D’ADHESIÓ A</w:t>
      </w:r>
      <w:r w:rsidR="00B51A87" w:rsidRPr="00D1213A">
        <w:rPr>
          <w:rFonts w:ascii="Calibri" w:hAnsi="Calibri" w:cs="Arial"/>
          <w:b/>
          <w:sz w:val="22"/>
          <w:szCs w:val="22"/>
        </w:rPr>
        <w:t xml:space="preserve"> </w:t>
      </w:r>
      <w:r w:rsidR="008C7029">
        <w:rPr>
          <w:rFonts w:ascii="Calibri" w:hAnsi="Calibri" w:cs="Arial"/>
          <w:b/>
          <w:sz w:val="22"/>
          <w:szCs w:val="22"/>
        </w:rPr>
        <w:t xml:space="preserve">LA </w:t>
      </w:r>
      <w:r w:rsidR="00C8612A">
        <w:rPr>
          <w:rFonts w:ascii="Calibri" w:hAnsi="Calibri" w:cs="Arial"/>
          <w:b/>
          <w:sz w:val="22"/>
          <w:szCs w:val="22"/>
        </w:rPr>
        <w:t xml:space="preserve">SEGONA </w:t>
      </w:r>
      <w:r w:rsidR="008C7029">
        <w:rPr>
          <w:rFonts w:ascii="Calibri" w:hAnsi="Calibri" w:cs="Arial"/>
          <w:b/>
          <w:sz w:val="22"/>
          <w:szCs w:val="22"/>
        </w:rPr>
        <w:t xml:space="preserve"> PRÒRROGA DE </w:t>
      </w:r>
      <w:r w:rsidR="00B2433D" w:rsidRPr="00D1213A">
        <w:rPr>
          <w:rFonts w:ascii="Calibri" w:hAnsi="Calibri" w:cs="Arial"/>
          <w:b/>
          <w:sz w:val="22"/>
          <w:szCs w:val="22"/>
        </w:rPr>
        <w:t xml:space="preserve">L’ACORD MARC </w:t>
      </w:r>
      <w:r w:rsidR="00C549F8" w:rsidRPr="00D1213A">
        <w:rPr>
          <w:rFonts w:ascii="Calibri" w:hAnsi="Calibri" w:cs="Arial"/>
          <w:b/>
          <w:sz w:val="22"/>
          <w:szCs w:val="22"/>
        </w:rPr>
        <w:t xml:space="preserve">DE SERVEIS DE </w:t>
      </w:r>
      <w:r w:rsidR="008D50D1">
        <w:rPr>
          <w:rFonts w:ascii="Calibri" w:hAnsi="Calibri" w:cs="Arial"/>
          <w:b/>
          <w:sz w:val="22"/>
          <w:szCs w:val="22"/>
        </w:rPr>
        <w:t>REDACCIÓ DE PROJECTES I DIRECCIÓ D’OBRA AMB DESTINACIÓ A LES ENTITATS LOCALS DE CATALUNYA,</w:t>
      </w:r>
      <w:r w:rsidR="00924837" w:rsidRPr="00D1213A">
        <w:rPr>
          <w:rFonts w:ascii="Calibri" w:hAnsi="Calibri" w:cs="Arial"/>
          <w:b/>
          <w:sz w:val="22"/>
          <w:szCs w:val="22"/>
        </w:rPr>
        <w:t xml:space="preserve"> </w:t>
      </w:r>
      <w:r w:rsidR="00095EB9" w:rsidRPr="00D1213A">
        <w:rPr>
          <w:rFonts w:ascii="Calibri" w:hAnsi="Calibri" w:cs="Arial"/>
          <w:b/>
          <w:sz w:val="22"/>
          <w:szCs w:val="22"/>
        </w:rPr>
        <w:t>(Exp. 20</w:t>
      </w:r>
      <w:r w:rsidR="00C549F8" w:rsidRPr="00D1213A">
        <w:rPr>
          <w:rFonts w:ascii="Calibri" w:hAnsi="Calibri" w:cs="Arial"/>
          <w:b/>
          <w:sz w:val="22"/>
          <w:szCs w:val="22"/>
        </w:rPr>
        <w:t>21</w:t>
      </w:r>
      <w:r w:rsidR="00386732" w:rsidRPr="00D1213A">
        <w:rPr>
          <w:rFonts w:ascii="Calibri" w:hAnsi="Calibri" w:cs="Arial"/>
          <w:b/>
          <w:sz w:val="22"/>
          <w:szCs w:val="22"/>
        </w:rPr>
        <w:t>.0</w:t>
      </w:r>
      <w:r w:rsidR="008D50D1">
        <w:rPr>
          <w:rFonts w:ascii="Calibri" w:hAnsi="Calibri" w:cs="Arial"/>
          <w:b/>
          <w:sz w:val="22"/>
          <w:szCs w:val="22"/>
        </w:rPr>
        <w:t>5</w:t>
      </w:r>
      <w:r w:rsidR="000A0DC2" w:rsidRPr="00D1213A">
        <w:rPr>
          <w:rFonts w:ascii="Calibri" w:hAnsi="Calibri" w:cs="Arial"/>
          <w:b/>
          <w:sz w:val="22"/>
          <w:szCs w:val="22"/>
        </w:rPr>
        <w:t>)</w:t>
      </w:r>
      <w:r w:rsidR="00B255C3" w:rsidRPr="00D1213A">
        <w:rPr>
          <w:rFonts w:ascii="Calibri" w:hAnsi="Calibri" w:cs="Arial"/>
          <w:b/>
          <w:sz w:val="22"/>
          <w:szCs w:val="22"/>
        </w:rPr>
        <w:t>.</w:t>
      </w:r>
    </w:p>
    <w:p w14:paraId="498A789F" w14:textId="6088E20C" w:rsidR="00A82059" w:rsidRPr="00D1213A" w:rsidRDefault="00A82059" w:rsidP="004D4884">
      <w:pPr>
        <w:tabs>
          <w:tab w:val="left" w:pos="-284"/>
        </w:tabs>
        <w:spacing w:before="100" w:beforeAutospacing="1" w:line="276" w:lineRule="auto"/>
        <w:jc w:val="both"/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</w:pPr>
      <w:r w:rsidRPr="00D1213A"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  <w:t>(Aquest model</w:t>
      </w:r>
      <w:r w:rsidR="00C8612A"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  <w:t>atge</w:t>
      </w:r>
      <w:r w:rsidRPr="00D1213A"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  <w:t xml:space="preserve"> és una proposta de guió i no un formulari. En aquest sentit cada entitat local interessada, si s’escau, l’haurà de completar i/o modificar segons les seves circumstàncies particulars i el seu criteri tècnic i jurídic, afegint altres antecedents i fonaments que es considerin rellevants, etc.)  </w:t>
      </w:r>
    </w:p>
    <w:p w14:paraId="4CEA402E" w14:textId="77777777" w:rsidR="00C8612A" w:rsidRDefault="00C8612A" w:rsidP="00C8612A">
      <w:pPr>
        <w:pStyle w:val="Textoindependiente"/>
        <w:spacing w:line="276" w:lineRule="auto"/>
        <w:rPr>
          <w:rFonts w:ascii="Calibri" w:hAnsi="Calibri" w:cs="Arial"/>
          <w:b/>
          <w:sz w:val="22"/>
          <w:szCs w:val="22"/>
        </w:rPr>
      </w:pPr>
    </w:p>
    <w:p w14:paraId="75327DF0" w14:textId="2D1655E7" w:rsidR="00C8612A" w:rsidRPr="00D1213A" w:rsidRDefault="00C8612A" w:rsidP="00C8612A">
      <w:pPr>
        <w:pStyle w:val="Textoindependiente"/>
        <w:spacing w:line="276" w:lineRule="auto"/>
        <w:rPr>
          <w:rFonts w:ascii="Calibri" w:hAnsi="Calibri" w:cs="Arial"/>
          <w:b/>
          <w:sz w:val="22"/>
          <w:szCs w:val="22"/>
        </w:rPr>
      </w:pPr>
      <w:r w:rsidRPr="00D1213A">
        <w:rPr>
          <w:rFonts w:ascii="Calibri" w:hAnsi="Calibri" w:cs="Arial"/>
          <w:b/>
          <w:sz w:val="22"/>
          <w:szCs w:val="22"/>
        </w:rPr>
        <w:t>ANTECEDENTS</w:t>
      </w:r>
    </w:p>
    <w:p w14:paraId="6042351D" w14:textId="6D403F38" w:rsidR="00B2433D" w:rsidRDefault="00C8612A" w:rsidP="004D4884">
      <w:pPr>
        <w:pStyle w:val="Textoindependiente"/>
        <w:spacing w:line="276" w:lineRule="auto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1.- </w:t>
      </w:r>
      <w:r w:rsidRPr="00C8612A">
        <w:rPr>
          <w:rFonts w:ascii="Calibri" w:hAnsi="Calibri" w:cs="Arial"/>
          <w:bCs/>
        </w:rPr>
        <w:t xml:space="preserve">L’Ajuntament de  </w:t>
      </w:r>
      <w:r w:rsidRPr="00C8612A">
        <w:rPr>
          <w:rFonts w:ascii="Calibri" w:hAnsi="Calibri" w:cs="Arial"/>
          <w:bCs/>
          <w:color w:val="EE0000"/>
        </w:rPr>
        <w:t>___________,</w:t>
      </w:r>
      <w:r w:rsidRPr="00C8612A">
        <w:rPr>
          <w:rFonts w:ascii="Calibri" w:hAnsi="Calibri" w:cs="Arial"/>
          <w:bCs/>
        </w:rPr>
        <w:t xml:space="preserve"> amb NIF </w:t>
      </w:r>
      <w:r w:rsidRPr="00C8612A">
        <w:rPr>
          <w:rFonts w:ascii="Calibri" w:hAnsi="Calibri" w:cs="Arial"/>
          <w:bCs/>
          <w:color w:val="EE0000"/>
        </w:rPr>
        <w:t>________</w:t>
      </w:r>
      <w:r w:rsidRPr="00C8612A">
        <w:rPr>
          <w:rFonts w:ascii="Calibri" w:hAnsi="Calibri" w:cs="Arial"/>
          <w:bCs/>
        </w:rPr>
        <w:t xml:space="preserve"> en data </w:t>
      </w:r>
      <w:r w:rsidRPr="00C8612A">
        <w:rPr>
          <w:rFonts w:ascii="Calibri" w:hAnsi="Calibri" w:cs="Arial"/>
          <w:bCs/>
          <w:color w:val="EE0000"/>
        </w:rPr>
        <w:t xml:space="preserve">___(dia)___ </w:t>
      </w:r>
      <w:r w:rsidRPr="00C8612A">
        <w:rPr>
          <w:rFonts w:ascii="Calibri" w:hAnsi="Calibri" w:cs="Arial"/>
          <w:bCs/>
        </w:rPr>
        <w:t xml:space="preserve">de </w:t>
      </w:r>
      <w:r w:rsidRPr="00C8612A">
        <w:rPr>
          <w:rFonts w:ascii="Calibri" w:hAnsi="Calibri" w:cs="Arial"/>
          <w:bCs/>
          <w:color w:val="EE0000"/>
        </w:rPr>
        <w:t xml:space="preserve">____(mes)___ </w:t>
      </w:r>
      <w:r w:rsidRPr="00C8612A">
        <w:rPr>
          <w:rFonts w:ascii="Calibri" w:hAnsi="Calibri" w:cs="Arial"/>
          <w:bCs/>
        </w:rPr>
        <w:t xml:space="preserve">de l’any </w:t>
      </w:r>
      <w:r w:rsidRPr="00C8612A">
        <w:rPr>
          <w:rFonts w:ascii="Calibri" w:hAnsi="Calibri" w:cs="Arial"/>
          <w:bCs/>
          <w:color w:val="EE0000"/>
        </w:rPr>
        <w:t>___</w:t>
      </w:r>
      <w:r w:rsidRPr="00C8612A">
        <w:rPr>
          <w:rFonts w:ascii="Calibri" w:hAnsi="Calibri" w:cs="Arial"/>
          <w:bCs/>
        </w:rPr>
        <w:t xml:space="preserve">, va aprovar l’adhesió al sistema </w:t>
      </w:r>
      <w:proofErr w:type="spellStart"/>
      <w:r w:rsidRPr="00C8612A">
        <w:rPr>
          <w:rFonts w:ascii="Calibri" w:hAnsi="Calibri" w:cs="Arial"/>
          <w:bCs/>
        </w:rPr>
        <w:t>d’adquisió</w:t>
      </w:r>
      <w:proofErr w:type="spellEnd"/>
      <w:r w:rsidRPr="00C8612A">
        <w:rPr>
          <w:rFonts w:ascii="Calibri" w:hAnsi="Calibri" w:cs="Arial"/>
          <w:bCs/>
        </w:rPr>
        <w:t xml:space="preserve"> centralitzada destinada als ens locals que l’ACM porta a termes, conjuntament amb el Consorci Català pel Desenvolupament Local.</w:t>
      </w:r>
    </w:p>
    <w:p w14:paraId="46E59FFF" w14:textId="5ED39FE3" w:rsidR="0026427C" w:rsidRPr="0026427C" w:rsidRDefault="00432BE3" w:rsidP="00585432">
      <w:pPr>
        <w:pStyle w:val="Textoindependiente"/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</w:rPr>
        <w:t>2</w:t>
      </w:r>
      <w:r w:rsidR="0026427C">
        <w:rPr>
          <w:rFonts w:ascii="Calibri" w:hAnsi="Calibri" w:cs="Arial"/>
          <w:b/>
        </w:rPr>
        <w:t xml:space="preserve">.- </w:t>
      </w:r>
      <w:r w:rsidR="0026427C">
        <w:rPr>
          <w:rFonts w:ascii="Calibri" w:hAnsi="Calibri" w:cs="Arial"/>
          <w:sz w:val="22"/>
          <w:szCs w:val="22"/>
        </w:rPr>
        <w:t>El CCDL, per encàrrec de l’ACM, promou periòdicament, la licitació de contractes amb destinació a les entitats locals de Catalunya mitjançant la utilització de les tècniques de racionalització de la contractació administrativa previstes a la vigent legislació en matèria de contractes del sector públic, principalment el denominat Acord marc, que possibilita la contractació de forma agregada per bona part de les demandes de subministraments i serveis que es pretenen atendre, d’acord amb les necessitats a satisfer de les entitats locals adherides a l’Associació detectades a partir de les actuacions de prospecció de mercat i estudis que porta a terme l’àrea d’Estudis i contractació de l’entitat.</w:t>
      </w:r>
    </w:p>
    <w:p w14:paraId="66FC9311" w14:textId="4369EA51" w:rsidR="007A1BCD" w:rsidRDefault="00432BE3" w:rsidP="001A284A">
      <w:pPr>
        <w:pStyle w:val="Textoindependiente"/>
        <w:spacing w:line="276" w:lineRule="auto"/>
        <w:jc w:val="both"/>
        <w:rPr>
          <w:rFonts w:ascii="Calibri" w:eastAsia="Calibri" w:hAnsi="Calibri" w:cs="Arial"/>
          <w:color w:val="000000"/>
          <w:sz w:val="22"/>
          <w:szCs w:val="22"/>
          <w:lang w:eastAsia="ca-ES"/>
        </w:rPr>
      </w:pPr>
      <w:r>
        <w:rPr>
          <w:rFonts w:ascii="Calibri" w:hAnsi="Calibri" w:cs="Arial"/>
          <w:b/>
          <w:sz w:val="22"/>
          <w:szCs w:val="22"/>
        </w:rPr>
        <w:t>3</w:t>
      </w:r>
      <w:r w:rsidR="002D37DF" w:rsidRPr="00D1213A">
        <w:rPr>
          <w:rFonts w:ascii="Calibri" w:hAnsi="Calibri" w:cs="Arial"/>
          <w:b/>
          <w:sz w:val="22"/>
          <w:szCs w:val="22"/>
        </w:rPr>
        <w:t xml:space="preserve">.- 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D’acord amb les anteriors consideracions, i prèvia tramitació del corresponent procediment administratiu de licitació de conformitat amb els plecs de clàusules administratives particulars i prescripcions tècniques aprovats per Resolució de Presidència núm. </w:t>
      </w:r>
      <w:r w:rsidR="000A1DDF">
        <w:rPr>
          <w:rFonts w:ascii="Calibri" w:eastAsia="Calibri" w:hAnsi="Calibri" w:cs="Arial"/>
          <w:color w:val="000000"/>
          <w:sz w:val="22"/>
          <w:szCs w:val="22"/>
          <w:lang w:eastAsia="ca-ES"/>
        </w:rPr>
        <w:t>3</w:t>
      </w:r>
      <w:r w:rsidR="008D50D1">
        <w:rPr>
          <w:rFonts w:ascii="Calibri" w:eastAsia="Calibri" w:hAnsi="Calibri" w:cs="Arial"/>
          <w:color w:val="000000"/>
          <w:sz w:val="22"/>
          <w:szCs w:val="22"/>
          <w:lang w:eastAsia="ca-ES"/>
        </w:rPr>
        <w:t>2</w:t>
      </w:r>
      <w:r w:rsidR="00D55A94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/2022, 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de data </w:t>
      </w:r>
      <w:r w:rsidR="008D50D1">
        <w:rPr>
          <w:rFonts w:ascii="Calibri" w:eastAsia="Calibri" w:hAnsi="Calibri" w:cs="Arial"/>
          <w:color w:val="000000"/>
          <w:sz w:val="22"/>
          <w:szCs w:val="22"/>
          <w:lang w:eastAsia="ca-ES"/>
        </w:rPr>
        <w:t>25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</w:t>
      </w:r>
      <w:r w:rsidR="000A1DDF">
        <w:rPr>
          <w:rFonts w:ascii="Calibri" w:eastAsia="Calibri" w:hAnsi="Calibri" w:cs="Arial"/>
          <w:color w:val="000000"/>
          <w:sz w:val="22"/>
          <w:szCs w:val="22"/>
          <w:lang w:eastAsia="ca-ES"/>
        </w:rPr>
        <w:t>’abril</w:t>
      </w:r>
      <w:r w:rsidR="00D55A94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de 2022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, i publicats al perfil de contractant de l’entitat, l’esmentada Comissió executiva en la seva sessió </w:t>
      </w:r>
      <w:r w:rsidR="000A1DDF">
        <w:rPr>
          <w:rFonts w:ascii="Calibri" w:eastAsia="Calibri" w:hAnsi="Calibri" w:cs="Arial"/>
          <w:color w:val="000000"/>
          <w:sz w:val="22"/>
          <w:szCs w:val="22"/>
          <w:lang w:eastAsia="ca-ES"/>
        </w:rPr>
        <w:t>extra</w:t>
      </w:r>
      <w:r w:rsidR="00D55A94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ordinària 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de data </w:t>
      </w:r>
      <w:r w:rsidR="008D50D1">
        <w:rPr>
          <w:rFonts w:ascii="Calibri" w:eastAsia="Calibri" w:hAnsi="Calibri" w:cs="Arial"/>
          <w:color w:val="000000"/>
          <w:sz w:val="22"/>
          <w:szCs w:val="22"/>
          <w:lang w:eastAsia="ca-ES"/>
        </w:rPr>
        <w:t>2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de </w:t>
      </w:r>
      <w:r w:rsidR="008D50D1">
        <w:rPr>
          <w:rFonts w:ascii="Calibri" w:eastAsia="Calibri" w:hAnsi="Calibri" w:cs="Arial"/>
          <w:color w:val="000000"/>
          <w:sz w:val="22"/>
          <w:szCs w:val="22"/>
          <w:lang w:eastAsia="ca-ES"/>
        </w:rPr>
        <w:t>desembre</w:t>
      </w:r>
      <w:r w:rsidR="001A284A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de 2022, va acordar adjudicar l’Acord marc </w:t>
      </w:r>
      <w:r w:rsidR="00D161E7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de serveis </w:t>
      </w:r>
      <w:r w:rsidR="001325D8">
        <w:rPr>
          <w:rFonts w:ascii="Calibri" w:eastAsia="Calibri" w:hAnsi="Calibri" w:cs="Arial"/>
          <w:color w:val="000000"/>
          <w:sz w:val="22"/>
          <w:szCs w:val="22"/>
          <w:lang w:eastAsia="ca-ES"/>
        </w:rPr>
        <w:t>de redacció de projectes i direcció d’obra</w:t>
      </w:r>
      <w:r w:rsidR="001A284A"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amb destinació a les entitats locals de Catalunya, d’acord amb el detall de les empreses que han resultat</w:t>
      </w:r>
      <w:r w:rsidR="00D55A94"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seleccionades en l’Acord marc i que, seguidament, es relacionen amb el següent ordre classificatori</w:t>
      </w:r>
      <w:r w:rsidR="001A284A"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>:</w:t>
      </w:r>
    </w:p>
    <w:p w14:paraId="02A2E4D9" w14:textId="551F9FD3" w:rsidR="00AE3D0C" w:rsidRPr="00EA2C2F" w:rsidRDefault="00D55A94" w:rsidP="00FB6E08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eastAsia="Calibri" w:hAnsi="Calibri" w:cs="Arial"/>
          <w:color w:val="000000"/>
          <w:sz w:val="22"/>
          <w:szCs w:val="22"/>
          <w:lang w:eastAsia="ca-ES"/>
        </w:rPr>
      </w:pPr>
      <w:r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Lot </w:t>
      </w:r>
      <w:r w:rsidR="000A1DDF">
        <w:rPr>
          <w:rFonts w:ascii="Calibri" w:eastAsia="Calibri" w:hAnsi="Calibri" w:cs="Arial"/>
          <w:color w:val="000000"/>
          <w:sz w:val="22"/>
          <w:szCs w:val="22"/>
          <w:lang w:eastAsia="ca-ES"/>
        </w:rPr>
        <w:t>1</w:t>
      </w:r>
      <w:r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: </w:t>
      </w:r>
      <w:r w:rsidR="001325D8">
        <w:rPr>
          <w:rFonts w:ascii="Calibri" w:hAnsi="Calibri"/>
          <w:bCs/>
          <w:color w:val="000000"/>
          <w:sz w:val="22"/>
          <w:szCs w:val="22"/>
          <w:lang w:eastAsia="ca-ES"/>
        </w:rPr>
        <w:t xml:space="preserve">Redacció de projectes i direcció d’obres d’edificació d’obra nova, ampliació, manteniment, millora, i/o rehabilitació, excloent patrimoni cultural a </w:t>
      </w:r>
      <w:r w:rsidR="00186003">
        <w:rPr>
          <w:rFonts w:ascii="Calibri" w:hAnsi="Calibri"/>
          <w:bCs/>
          <w:color w:val="000000"/>
          <w:sz w:val="22"/>
          <w:szCs w:val="22"/>
          <w:lang w:eastAsia="ca-ES"/>
        </w:rPr>
        <w:t>la demarcació de Barcelona.</w:t>
      </w:r>
      <w:r w:rsidR="000A1DDF" w:rsidRPr="007D68DB">
        <w:rPr>
          <w:rFonts w:ascii="Calibri" w:hAnsi="Calibri"/>
          <w:b/>
          <w:bCs/>
          <w:color w:val="000000"/>
          <w:sz w:val="18"/>
          <w:szCs w:val="18"/>
          <w:lang w:eastAsia="ca-ES"/>
        </w:rPr>
        <w:t xml:space="preserve">  </w:t>
      </w:r>
    </w:p>
    <w:p w14:paraId="4AAE72F1" w14:textId="6D40B210" w:rsidR="00D05A7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TDA ARQUITECTURA Y URBANISMO 2002, SLP</w:t>
      </w:r>
      <w:r w:rsidRPr="00D05A73">
        <w:rPr>
          <w:rFonts w:ascii="Calibri" w:eastAsia="Calibri" w:hAnsi="Calibri" w:cs="Calibri"/>
          <w:kern w:val="3"/>
          <w:sz w:val="22"/>
          <w:szCs w:val="22"/>
          <w:lang w:eastAsia="ar-SA" w:bidi="hi-IN"/>
        </w:rPr>
        <w:t xml:space="preserve"> </w:t>
      </w:r>
    </w:p>
    <w:p w14:paraId="21627325" w14:textId="0E72E412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PICH AGUILERA ARQUITECTES SL</w:t>
      </w:r>
    </w:p>
    <w:p w14:paraId="3A6F100C" w14:textId="7FFC157E" w:rsidR="00186003" w:rsidRPr="00D05A7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RAVETLLAT ARQUITECTURA-ANIMA ARQUITECTURA CONSTRUCCIÓN (UTE)</w:t>
      </w:r>
    </w:p>
    <w:p w14:paraId="54541602" w14:textId="7297F9A4" w:rsidR="00D05A7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T. ILLA ARQUITECTOS S.C.P.</w:t>
      </w:r>
    </w:p>
    <w:p w14:paraId="2C7F0F77" w14:textId="7A4A0656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PINEDA ARQUITECTES SLP</w:t>
      </w:r>
    </w:p>
    <w:p w14:paraId="09F04229" w14:textId="6C79DA20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CASANOVAS, GRAUS, PÉREZ ARQUITECTES SCP</w:t>
      </w:r>
    </w:p>
    <w:p w14:paraId="28AC2BCA" w14:textId="5B63AB59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ENGIVERT 41 S.L.</w:t>
      </w:r>
    </w:p>
    <w:p w14:paraId="429D1A9B" w14:textId="41B5C27A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OUA GESTIÓ DEL TERRITORI I URBANISME</w:t>
      </w:r>
    </w:p>
    <w:p w14:paraId="3DAF62BB" w14:textId="1E97ADD2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BAC ENGINEERING CONSULTANCY GROUP, SL</w:t>
      </w:r>
    </w:p>
    <w:p w14:paraId="4745D568" w14:textId="20752AAE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REVERENDO-GINESTA ARQUITECTES ASSOCIATS SLP</w:t>
      </w:r>
    </w:p>
    <w:p w14:paraId="32DD5A31" w14:textId="0F5B6EAD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E3 SOLINTEG, SL</w:t>
      </w:r>
    </w:p>
    <w:p w14:paraId="3B9470F0" w14:textId="56BDEA5B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ALOTARK ARQUITECTOS Y CONSULTORES SL</w:t>
      </w:r>
    </w:p>
    <w:p w14:paraId="718E4820" w14:textId="49FB04E1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BAMMP ARQUITECTES I ASSOCIATS, SLP</w:t>
      </w:r>
    </w:p>
    <w:p w14:paraId="7F337F2C" w14:textId="4AE27650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BR29 ARQUITECTES, SLP</w:t>
      </w:r>
    </w:p>
    <w:p w14:paraId="1BB6FB2A" w14:textId="2B8F4073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RIUS ARQUITECTES - SERGI SERRA ARQUITECTE - BGC, SLP</w:t>
      </w:r>
    </w:p>
    <w:p w14:paraId="3A53218C" w14:textId="227359DD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DOSGEUVEARQUITECTURA SLP</w:t>
      </w:r>
    </w:p>
    <w:p w14:paraId="2E39C2D2" w14:textId="68E3616B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>
        <w:rPr>
          <w:rFonts w:ascii="Calibri" w:eastAsia="Calibri" w:hAnsi="Calibri"/>
          <w:bCs/>
          <w:sz w:val="18"/>
          <w:szCs w:val="18"/>
        </w:rPr>
        <w:t>MIQUEL ARQUITECTES SLP</w:t>
      </w:r>
    </w:p>
    <w:p w14:paraId="0F2CB936" w14:textId="57A3CBC9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>
        <w:rPr>
          <w:rFonts w:ascii="Calibri" w:eastAsia="Calibri" w:hAnsi="Calibri"/>
          <w:bCs/>
          <w:sz w:val="18"/>
          <w:szCs w:val="18"/>
        </w:rPr>
        <w:t>JULIÀ ARQUITECTES ASSOCIATS SL</w:t>
      </w:r>
    </w:p>
    <w:p w14:paraId="7C3BF85B" w14:textId="0F21216C" w:rsidR="00186003" w:rsidRPr="0018600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>
        <w:rPr>
          <w:rFonts w:ascii="Calibri" w:eastAsia="Calibri" w:hAnsi="Calibri"/>
          <w:bCs/>
          <w:sz w:val="18"/>
          <w:szCs w:val="18"/>
        </w:rPr>
        <w:lastRenderedPageBreak/>
        <w:t>MANUEL RUISÁNCHEZ ARQUITECTES SLP</w:t>
      </w:r>
    </w:p>
    <w:p w14:paraId="1F700E50" w14:textId="323EEA0D" w:rsidR="0018600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EDIFICA ARQUITECTES SLP</w:t>
      </w:r>
    </w:p>
    <w:p w14:paraId="6F8A6C8F" w14:textId="1C03D23B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FEU I GODOY ARQUITECTES SLP</w:t>
      </w:r>
    </w:p>
    <w:p w14:paraId="1445E551" w14:textId="2634E18A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GEA ARCHITECTS INTERNATIONAL SLU</w:t>
      </w:r>
    </w:p>
    <w:p w14:paraId="782929BA" w14:textId="15C06073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TONICASAMOR ANNACODINA VOL STUDIO ARCHITECTURE, SLP.</w:t>
      </w:r>
    </w:p>
    <w:p w14:paraId="28C3EF87" w14:textId="203C4F38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SOG ARQUITECTURA ALRIDO, S.L.P.</w:t>
      </w:r>
    </w:p>
    <w:p w14:paraId="7FD5C3D2" w14:textId="5E1FBB97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FABRIC OFFICE SCCLP</w:t>
      </w:r>
    </w:p>
    <w:p w14:paraId="05342B11" w14:textId="18CB6D8A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INTEGRAL ARCHICONSULT SL</w:t>
      </w:r>
    </w:p>
    <w:p w14:paraId="7D4459D1" w14:textId="6696C76E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CAAS ARQUITECTES SLPU</w:t>
      </w:r>
    </w:p>
    <w:p w14:paraId="2213925B" w14:textId="48CE0D4D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F-87 ARQUITECTURA INGENIERIA FACILITIES, S.L.P.</w:t>
      </w:r>
    </w:p>
    <w:p w14:paraId="3CF1DFCE" w14:textId="0D0455C8" w:rsidR="00B60333" w:rsidRPr="00B60333" w:rsidRDefault="00A40707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GUITART ARQUITECTURA I ASS. &amp; MASALA CONSULTORS</w:t>
      </w:r>
    </w:p>
    <w:p w14:paraId="64AD1F07" w14:textId="28E44551" w:rsidR="00B60333" w:rsidRPr="00B60333" w:rsidRDefault="00B60333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ESTUDI CUYAS 38 SL</w:t>
      </w:r>
    </w:p>
    <w:p w14:paraId="58441010" w14:textId="7BDA27CB" w:rsidR="00B60333" w:rsidRPr="00B60333" w:rsidRDefault="00B60333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BENNASAR &amp; DINDAREANU arquitectura SCP</w:t>
      </w:r>
    </w:p>
    <w:p w14:paraId="7B358111" w14:textId="15ADD4E7" w:rsidR="00B60333" w:rsidRPr="00B60333" w:rsidRDefault="00B60333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DILMÉ FABRÉ TORRAS I ASSOCIATS, S.L.P.</w:t>
      </w:r>
    </w:p>
    <w:p w14:paraId="48CD626E" w14:textId="090451DC" w:rsidR="00B60333" w:rsidRPr="00B60333" w:rsidRDefault="00B60333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APPLUS NORCONTROL, S.L.U.</w:t>
      </w:r>
    </w:p>
    <w:p w14:paraId="05C50B5D" w14:textId="1449E264" w:rsidR="00B60333" w:rsidRPr="00B60333" w:rsidRDefault="00B60333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4 RATLLES ARQUITECTES SLP</w:t>
      </w:r>
    </w:p>
    <w:p w14:paraId="717EC1A2" w14:textId="309ED665" w:rsidR="00B60333" w:rsidRPr="00B60333" w:rsidRDefault="00B60333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Despatx d'arquitectura Joan Manuel Nicolàs</w:t>
      </w:r>
    </w:p>
    <w:p w14:paraId="5893A88C" w14:textId="0F4D0A7C" w:rsidR="00B60333" w:rsidRPr="00B60333" w:rsidRDefault="00B60333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C.M.T. CHICO, MARCO, THEILACKER ARQUITECTOS ASOCIADOS S.L.P.</w:t>
      </w:r>
    </w:p>
    <w:p w14:paraId="1997EAFA" w14:textId="56C7892D" w:rsidR="00B60333" w:rsidRPr="0099703D" w:rsidRDefault="0099703D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DS GREEN TRANSITION S.L.</w:t>
      </w:r>
    </w:p>
    <w:p w14:paraId="3FE66248" w14:textId="7D4FDB53" w:rsidR="0099703D" w:rsidRPr="0099703D" w:rsidRDefault="0099703D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Segui Arquitectura SLP</w:t>
      </w:r>
    </w:p>
    <w:p w14:paraId="7B9DE7F9" w14:textId="550ADAF3" w:rsidR="0099703D" w:rsidRPr="0099703D" w:rsidRDefault="0099703D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ENGITEC PROJECTES D'ENGINYERIA</w:t>
      </w:r>
    </w:p>
    <w:p w14:paraId="1C7E83E8" w14:textId="52809F7F" w:rsidR="0099703D" w:rsidRPr="00186003" w:rsidRDefault="0099703D" w:rsidP="00140F90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  <w:r w:rsidRPr="004E3DB5">
        <w:rPr>
          <w:rFonts w:ascii="Calibri" w:eastAsia="Calibri" w:hAnsi="Calibri"/>
          <w:bCs/>
          <w:sz w:val="18"/>
          <w:szCs w:val="18"/>
        </w:rPr>
        <w:t>Arriola &amp; Fiol arquitectes</w:t>
      </w:r>
    </w:p>
    <w:p w14:paraId="50719D6E" w14:textId="77777777" w:rsidR="00351A85" w:rsidRPr="00EA2C2F" w:rsidRDefault="00351A85" w:rsidP="00351A8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1B16865" w14:textId="5251214A" w:rsidR="00351A85" w:rsidRPr="00EA2C2F" w:rsidRDefault="00351A85" w:rsidP="00A40707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 w:rsidR="00D05A73">
        <w:rPr>
          <w:rFonts w:ascii="Calibri" w:hAnsi="Calibri"/>
          <w:sz w:val="22"/>
          <w:szCs w:val="22"/>
        </w:rPr>
        <w:t>2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A40707">
        <w:rPr>
          <w:rFonts w:ascii="Calibri" w:hAnsi="Calibri"/>
          <w:bCs/>
          <w:color w:val="000000"/>
          <w:sz w:val="22"/>
          <w:szCs w:val="22"/>
          <w:lang w:eastAsia="ca-ES"/>
        </w:rPr>
        <w:t xml:space="preserve">Redacció de projectes i direcció d’obres d’edificació d’obra nova, ampliació, manteniment, millora, i/o rehabilitació, excloent patrimoni cultural a la demarcació de </w:t>
      </w:r>
      <w:r w:rsidR="00216AEA">
        <w:rPr>
          <w:rFonts w:ascii="Calibri" w:hAnsi="Calibri"/>
          <w:bCs/>
          <w:color w:val="000000"/>
          <w:sz w:val="22"/>
          <w:szCs w:val="22"/>
          <w:lang w:eastAsia="ca-ES"/>
        </w:rPr>
        <w:t>Girona</w:t>
      </w:r>
      <w:r w:rsidR="00A40707">
        <w:rPr>
          <w:rFonts w:ascii="Calibri" w:hAnsi="Calibri"/>
          <w:bCs/>
          <w:color w:val="000000"/>
          <w:sz w:val="22"/>
          <w:szCs w:val="22"/>
          <w:lang w:eastAsia="ca-ES"/>
        </w:rPr>
        <w:t>.</w:t>
      </w:r>
      <w:r w:rsidR="00A40707" w:rsidRPr="007D68DB">
        <w:rPr>
          <w:rFonts w:ascii="Calibri" w:hAnsi="Calibri"/>
          <w:b/>
          <w:bCs/>
          <w:color w:val="000000"/>
          <w:sz w:val="18"/>
          <w:szCs w:val="18"/>
          <w:lang w:eastAsia="ca-ES"/>
        </w:rPr>
        <w:t xml:space="preserve">  </w:t>
      </w:r>
    </w:p>
    <w:p w14:paraId="7DFEAB0D" w14:textId="77777777" w:rsidR="00351A85" w:rsidRPr="00EA2C2F" w:rsidRDefault="00351A85" w:rsidP="00351A8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632B9D4" w14:textId="50E444AF" w:rsidR="00D05A73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TDA ARQUITECTURA Y URBANISMO 2002, SLP</w:t>
      </w:r>
      <w:r w:rsidRPr="0093406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7FC1212B" w14:textId="0BECAF68" w:rsidR="00216AEA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PICH AGUILERA ARQUITECTES SL</w:t>
      </w:r>
    </w:p>
    <w:p w14:paraId="064D73B5" w14:textId="518F2968" w:rsidR="00216AEA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RAVETLLAT ARQUITECTURA-ANIMA ARQUITECTURA CONSTRUCCIÓN (UTE)</w:t>
      </w:r>
    </w:p>
    <w:p w14:paraId="77DE358D" w14:textId="011D4CBA" w:rsidR="00216AEA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T. ILLA ARQUITECTOS S.C.P.</w:t>
      </w:r>
    </w:p>
    <w:p w14:paraId="211958A2" w14:textId="3489A7B9" w:rsidR="00216AEA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PINEDA ARQUITECTES SLP</w:t>
      </w:r>
    </w:p>
    <w:p w14:paraId="542C8F3E" w14:textId="756AE1A5" w:rsidR="00216AEA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CASANOVAS, GRAUS, PÉREZ ARQUITECTES SCP</w:t>
      </w:r>
    </w:p>
    <w:p w14:paraId="387BC235" w14:textId="070C1368" w:rsidR="00216AEA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ENGIVERT 41 S.L.</w:t>
      </w:r>
    </w:p>
    <w:p w14:paraId="5B7D8DE1" w14:textId="44B85C8A" w:rsidR="00216AEA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OUA GESTIÓ DEL TERRITORI I URBANISME</w:t>
      </w:r>
    </w:p>
    <w:p w14:paraId="144C813C" w14:textId="251C28DF" w:rsidR="008A10F2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BAC ENGINEERING CONSULTANCY GROUP, SL</w:t>
      </w:r>
    </w:p>
    <w:p w14:paraId="21F57229" w14:textId="1D0D3457" w:rsidR="008A10F2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REVERENDO-GINESTA ARQUITECTES ASSOCIATS SLP</w:t>
      </w:r>
    </w:p>
    <w:p w14:paraId="5993BBE3" w14:textId="21D761AE" w:rsidR="008A10F2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E3 SOLINTEG, SL</w:t>
      </w:r>
    </w:p>
    <w:p w14:paraId="79305F9D" w14:textId="3055E636" w:rsidR="008A10F2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ALOTARK ARQUITECTOS Y CONSULTORES SL</w:t>
      </w:r>
    </w:p>
    <w:p w14:paraId="1E5B436A" w14:textId="026123FA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BR29 ARQUITECTES, SLP</w:t>
      </w:r>
    </w:p>
    <w:p w14:paraId="7622EB86" w14:textId="21E5240F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DOSGEUVEARQUITE CTURA SLP</w:t>
      </w:r>
    </w:p>
    <w:p w14:paraId="434CC847" w14:textId="54E92631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RIUS ARQUITECTES - SERGI SERRA ARQUITECTE - BGC, SLP</w:t>
      </w:r>
    </w:p>
    <w:p w14:paraId="0FD6C5D7" w14:textId="1864F6AA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MIQUEL MAS ARQUITECTES SLP</w:t>
      </w:r>
    </w:p>
    <w:p w14:paraId="348ACEF7" w14:textId="5FB2F561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EDIFICA ARQUITECTES SLP</w:t>
      </w:r>
    </w:p>
    <w:p w14:paraId="7BDA61A2" w14:textId="12F29B1D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MANUEL RUISÁNCHEZ ARQUITECTES, SLP</w:t>
      </w:r>
    </w:p>
    <w:p w14:paraId="6B72B211" w14:textId="18F45F25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CONSULTORIA IPYDO, SL</w:t>
      </w:r>
    </w:p>
    <w:p w14:paraId="1F1B08DC" w14:textId="12BBD364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GEA ARCHITECTS INTERNATIONAL SLU</w:t>
      </w:r>
    </w:p>
    <w:p w14:paraId="42FE819B" w14:textId="5F9BD5AD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TONICASAMOR ANNACODINA VOL STUDIO ARCHITECTURE, SLP.</w:t>
      </w:r>
    </w:p>
    <w:p w14:paraId="2733F8DD" w14:textId="4453048E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SOG ARQUITECTURA ALRIDO, S.L.P.</w:t>
      </w:r>
    </w:p>
    <w:p w14:paraId="1A1F0AAE" w14:textId="7296C7C0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FABRIC OFFICE SCCLP</w:t>
      </w:r>
    </w:p>
    <w:p w14:paraId="5B59D003" w14:textId="34D1CC6F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GUITART ARQUITECTURA I ASS. &amp; MASALA CONSULTORS</w:t>
      </w:r>
    </w:p>
    <w:p w14:paraId="77AE2C81" w14:textId="62029D68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INTEGRAL ARCHICONSULT SL</w:t>
      </w:r>
    </w:p>
    <w:p w14:paraId="13B5A856" w14:textId="356FD4D4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CAAS ARQUITECTES SLPU</w:t>
      </w:r>
    </w:p>
    <w:p w14:paraId="7A8645DB" w14:textId="45E42E60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ESTUDI CUYAS 38 SL</w:t>
      </w:r>
    </w:p>
    <w:p w14:paraId="2C8381F0" w14:textId="25F974D4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DILMÉ FABRÉ TORRAS I ASSOCIATS, S.L.P.</w:t>
      </w:r>
    </w:p>
    <w:p w14:paraId="552DE864" w14:textId="1E8E3D4E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APPLUS NORCONTROL, S.L.U.</w:t>
      </w:r>
    </w:p>
    <w:p w14:paraId="6CF91D8E" w14:textId="19142F56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4 RATLLES ARQUITECTES SLP</w:t>
      </w:r>
    </w:p>
    <w:p w14:paraId="02405544" w14:textId="6951FD5B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DESPATX D'ARQUITECTURA JOAN MANUEL NICOLÀS</w:t>
      </w:r>
    </w:p>
    <w:p w14:paraId="4C138D30" w14:textId="637DBF41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C.M.T. CHICO, MARCO, THEILACKER ARQUITECTOS ASOCIADOS S.L.P.</w:t>
      </w:r>
    </w:p>
    <w:p w14:paraId="48DBC1B0" w14:textId="4180C58E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DS GREEN TRANSITION S.L.</w:t>
      </w:r>
    </w:p>
    <w:p w14:paraId="129F5F00" w14:textId="00A76047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PLANA HURTÓS ENGINYERS, SLP</w:t>
      </w:r>
    </w:p>
    <w:p w14:paraId="04CB9586" w14:textId="1B9B8836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ENGITEC PROJECTES D'ENGINYERIA</w:t>
      </w:r>
    </w:p>
    <w:p w14:paraId="6E8403B8" w14:textId="039D1AEC" w:rsidR="00934066" w:rsidRPr="00934066" w:rsidRDefault="00934066" w:rsidP="00140F90">
      <w:pPr>
        <w:widowControl w:val="0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934066">
        <w:rPr>
          <w:rFonts w:ascii="Calibri" w:hAnsi="Calibri"/>
          <w:sz w:val="18"/>
          <w:szCs w:val="18"/>
          <w:lang w:eastAsia="ca-ES"/>
        </w:rPr>
        <w:t>ARRIOLA &amp; FIOL ARQUITECTES</w:t>
      </w:r>
    </w:p>
    <w:p w14:paraId="27486761" w14:textId="77777777" w:rsidR="00191749" w:rsidRPr="00EA2C2F" w:rsidRDefault="00191749" w:rsidP="004D488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FB2B08F" w14:textId="42E79691" w:rsidR="00351A85" w:rsidRPr="00EA2C2F" w:rsidRDefault="00351A85" w:rsidP="00351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lastRenderedPageBreak/>
        <w:t xml:space="preserve">Lot </w:t>
      </w:r>
      <w:r w:rsidR="00D05A73">
        <w:rPr>
          <w:rFonts w:ascii="Calibri" w:hAnsi="Calibri"/>
          <w:sz w:val="22"/>
          <w:szCs w:val="22"/>
        </w:rPr>
        <w:t>3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934066">
        <w:rPr>
          <w:rFonts w:ascii="Calibri" w:hAnsi="Calibri"/>
          <w:bCs/>
          <w:color w:val="000000"/>
          <w:sz w:val="22"/>
          <w:szCs w:val="22"/>
          <w:lang w:eastAsia="ca-ES"/>
        </w:rPr>
        <w:t>Redacció de projectes i direcció d’obres d’edificació d’obra nova, ampliació, manteniment, millora, i/o rehabilitació, excloent patrimoni cultural a la demarcació de Lleida.</w:t>
      </w:r>
      <w:r w:rsidR="00934066" w:rsidRPr="007D68DB">
        <w:rPr>
          <w:rFonts w:ascii="Calibri" w:hAnsi="Calibri"/>
          <w:b/>
          <w:bCs/>
          <w:color w:val="000000"/>
          <w:sz w:val="18"/>
          <w:szCs w:val="18"/>
          <w:lang w:eastAsia="ca-ES"/>
        </w:rPr>
        <w:t xml:space="preserve">  </w:t>
      </w:r>
    </w:p>
    <w:p w14:paraId="620DBB5B" w14:textId="77777777" w:rsidR="00D05A73" w:rsidRDefault="00D05A73" w:rsidP="00D05A73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4D1F811F" w14:textId="66458D04" w:rsidR="00D05A73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TDA ARQUITECTURA Y URBANISMO 2002, SLP</w:t>
      </w:r>
      <w:r w:rsidRPr="0069172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0ADCF867" w14:textId="50FC2C4F" w:rsidR="00DF7739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PICH AGUILERA ARQUITECTES SL</w:t>
      </w:r>
    </w:p>
    <w:p w14:paraId="2B7D5E6E" w14:textId="35912656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RAVETLLAT ARQUITECTURAANIMA ARQUITECTURA CONSTRUCCIÓN (UTE)</w:t>
      </w:r>
    </w:p>
    <w:p w14:paraId="76D5025C" w14:textId="58626BF4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DOPEC, SL</w:t>
      </w:r>
    </w:p>
    <w:p w14:paraId="5ABB072D" w14:textId="37586B3C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PINEDA ARQUITECTES SLP</w:t>
      </w:r>
    </w:p>
    <w:p w14:paraId="3FFF1E94" w14:textId="3C530BF6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CASANOVAS, GRAUS, PÉREZ ARQUITECTES SCP</w:t>
      </w:r>
    </w:p>
    <w:p w14:paraId="18F50231" w14:textId="52E59BF6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ENGIVERT 41 S.L.</w:t>
      </w:r>
    </w:p>
    <w:p w14:paraId="5EBC4D40" w14:textId="1E5F95C5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BAC ENGINEERING CONSULTANCY GROUP, SL</w:t>
      </w:r>
    </w:p>
    <w:p w14:paraId="5D76C4FA" w14:textId="55608D37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E3 SOLINTEG, SL</w:t>
      </w:r>
    </w:p>
    <w:p w14:paraId="591FCC69" w14:textId="1932826D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ALOTARK ARQUITECTOS Y CONSULTORES SL</w:t>
      </w:r>
    </w:p>
    <w:p w14:paraId="0123C15C" w14:textId="5717E49B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BR29 ARQUITECTES, SLP</w:t>
      </w:r>
    </w:p>
    <w:p w14:paraId="374EF888" w14:textId="72CE9063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DOSGEUVEARQUITE CTURA SLP</w:t>
      </w:r>
    </w:p>
    <w:p w14:paraId="708AA9FC" w14:textId="2ADA8CB7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MIQUEL MAS ARQUITECTES SLP</w:t>
      </w:r>
    </w:p>
    <w:p w14:paraId="7AEF0FFC" w14:textId="62132380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RIUS ARQUITECTES - SERGI SERRA ARQUITECTE - BGC, SLP</w:t>
      </w:r>
    </w:p>
    <w:p w14:paraId="4B58BDEC" w14:textId="771D6F04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JULIÀ ARQUITECTES ASSOCIATS SL</w:t>
      </w:r>
    </w:p>
    <w:p w14:paraId="29053814" w14:textId="01E7E84E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EDIFICA ARQUITECTES</w:t>
      </w:r>
    </w:p>
    <w:p w14:paraId="707900EC" w14:textId="3281BD23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CONSULTORIA IPYDO, SL</w:t>
      </w:r>
    </w:p>
    <w:p w14:paraId="68374E08" w14:textId="10AE98A9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GEA ARCHITECTS INTERNATIONAL SLU</w:t>
      </w:r>
    </w:p>
    <w:p w14:paraId="69E10039" w14:textId="076B9D71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TONICASAMOR ANNACODINA VOL STUDIO ARCHITECTURE, SLP.</w:t>
      </w:r>
    </w:p>
    <w:p w14:paraId="69CC17D3" w14:textId="44A2E85A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SOG ARQUITECTURA ALRIDO, S.L.P.</w:t>
      </w:r>
    </w:p>
    <w:p w14:paraId="3B168441" w14:textId="1EC63283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JMEJÓN - AMEJÓN - MASALA UTE</w:t>
      </w:r>
    </w:p>
    <w:p w14:paraId="7ED68B07" w14:textId="0E5DB08E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FABRIC OFFICE SCCLP</w:t>
      </w:r>
    </w:p>
    <w:p w14:paraId="106693C7" w14:textId="46C3787B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INTEGRAL ARCHICONSULT SL</w:t>
      </w:r>
    </w:p>
    <w:p w14:paraId="13621C9C" w14:textId="01A101F5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DILMÉ FABRÉ TORRAS I ASSOCIATS, S.L.P.</w:t>
      </w:r>
    </w:p>
    <w:p w14:paraId="7D389002" w14:textId="37E3F51D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APPLUS</w:t>
      </w:r>
    </w:p>
    <w:p w14:paraId="75F74A06" w14:textId="758D5810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DESPATX D'ARQUITECTURA JOAN MANUEL NICOLÀS</w:t>
      </w:r>
    </w:p>
    <w:p w14:paraId="0725B47F" w14:textId="46E3A1FC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C.M.T. CHICO, MARCO, THEILACKER ARQUITECTOS ASOCIADOS S.L.P.</w:t>
      </w:r>
    </w:p>
    <w:p w14:paraId="4CE12BCE" w14:textId="53BC8CA6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DS GREEN TRANSITION S.L.</w:t>
      </w:r>
    </w:p>
    <w:p w14:paraId="5D95FE70" w14:textId="768409B9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OFICINA TÈCNICA ARENI, S.L.</w:t>
      </w:r>
    </w:p>
    <w:p w14:paraId="60D93E4F" w14:textId="4468AB69" w:rsidR="00691726" w:rsidRPr="00691726" w:rsidRDefault="00691726" w:rsidP="00D05A73">
      <w:pPr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691726">
        <w:rPr>
          <w:rFonts w:ascii="Calibri" w:hAnsi="Calibri"/>
          <w:sz w:val="18"/>
          <w:szCs w:val="18"/>
          <w:lang w:eastAsia="ca-ES"/>
        </w:rPr>
        <w:t>ENGITEC PROJECTES D'ENGINYERIA</w:t>
      </w:r>
    </w:p>
    <w:p w14:paraId="6CA4D257" w14:textId="77777777" w:rsidR="006159F4" w:rsidRPr="00EA2C2F" w:rsidRDefault="006159F4" w:rsidP="006159F4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90B84B2" w14:textId="32F7F3E7" w:rsidR="006159F4" w:rsidRDefault="006159F4" w:rsidP="00691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 w:rsidR="00065CA9">
        <w:rPr>
          <w:rFonts w:ascii="Calibri" w:hAnsi="Calibri"/>
          <w:sz w:val="22"/>
          <w:szCs w:val="22"/>
        </w:rPr>
        <w:t>4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691726">
        <w:rPr>
          <w:rFonts w:ascii="Calibri" w:hAnsi="Calibri"/>
          <w:bCs/>
          <w:color w:val="000000"/>
          <w:sz w:val="22"/>
          <w:szCs w:val="22"/>
          <w:lang w:eastAsia="ca-ES"/>
        </w:rPr>
        <w:t>Redacció de projectes i direcció d’obres d’edificació d’obra nova, ampliació, manteniment, millora, i/o rehabilitació, excloent patrimoni cultural a la demarcació de Tarragona.</w:t>
      </w:r>
    </w:p>
    <w:p w14:paraId="6D54B6BD" w14:textId="77777777" w:rsidR="00691726" w:rsidRDefault="00691726" w:rsidP="00691726">
      <w:pPr>
        <w:widowControl w:val="0"/>
        <w:suppressAutoHyphens/>
        <w:autoSpaceDN w:val="0"/>
        <w:ind w:left="36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536DE657" w14:textId="23BEA823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TDA ARQUITECTURA Y URBANISMO 2002, SLP</w:t>
      </w:r>
      <w:r w:rsidRPr="00163EC2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76D9FCB2" w14:textId="4A4C8147" w:rsidR="00065CA9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PICH AGUILERA ARQUITECTES SL</w:t>
      </w:r>
    </w:p>
    <w:p w14:paraId="1BED18CE" w14:textId="7D8461CC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RAVETLLAT ARQUITECTURAANIMA ARQUITECTURA CONSTRUCCIÓN (UTE)</w:t>
      </w:r>
    </w:p>
    <w:p w14:paraId="680E3DCC" w14:textId="1B08EC16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DOPEC, SL</w:t>
      </w:r>
    </w:p>
    <w:p w14:paraId="631B5248" w14:textId="34BAD41E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T. ILLA ARQUITECTOS S.C.P.</w:t>
      </w:r>
    </w:p>
    <w:p w14:paraId="07060FE4" w14:textId="05FF61B9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PINEDA ARQUITECTES SLP</w:t>
      </w:r>
    </w:p>
    <w:p w14:paraId="591731DD" w14:textId="1723FA14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CASANOVAS, GRAUS, PÉREZ ARQUITECTES SCP</w:t>
      </w:r>
    </w:p>
    <w:p w14:paraId="2647272F" w14:textId="05FA749D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ENGIVERT 41 S.L.</w:t>
      </w:r>
    </w:p>
    <w:p w14:paraId="3DE63B7C" w14:textId="7AEFB320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BAC ENGINEERING CONSULTANCY GROUP, SL</w:t>
      </w:r>
    </w:p>
    <w:p w14:paraId="14CD3AD3" w14:textId="1C1D836D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REVERENDO-GINESTA ARQUITECTES ASSOCIATS SLP</w:t>
      </w:r>
    </w:p>
    <w:p w14:paraId="15AFC87D" w14:textId="5D986D4A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E3 SOLINTEG, SL</w:t>
      </w:r>
    </w:p>
    <w:p w14:paraId="2228F9E3" w14:textId="5A089FB6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BR29 ARQUITECTES, SLP</w:t>
      </w:r>
    </w:p>
    <w:p w14:paraId="21B2F091" w14:textId="1FBF9D90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ALOTARK ARQUITECTOS Y CONSULTORES SL</w:t>
      </w:r>
    </w:p>
    <w:p w14:paraId="18C19431" w14:textId="156CFC95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DOSGEUVEARQUITE CTURA SLP</w:t>
      </w:r>
    </w:p>
    <w:p w14:paraId="066A6C8B" w14:textId="00BE4370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RIUS ARQUITECTES - SERGI SERRA ARQUITECTE - BGC, SLP</w:t>
      </w:r>
    </w:p>
    <w:p w14:paraId="23239B8A" w14:textId="5FD6DABF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MIQUEL MAS ARQUITECTES SLP</w:t>
      </w:r>
    </w:p>
    <w:p w14:paraId="3143F738" w14:textId="298CA5EE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MANUEL RUISÁNCHEZ ARQUITECTES, SLP</w:t>
      </w:r>
    </w:p>
    <w:p w14:paraId="000E43C1" w14:textId="3CE2BB6D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CONSULTORIA IPYDO, SL</w:t>
      </w:r>
    </w:p>
    <w:p w14:paraId="31890615" w14:textId="7E361DD8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GEA ARCHITECTS INTERNATIONAL SLU</w:t>
      </w:r>
    </w:p>
    <w:p w14:paraId="708BE087" w14:textId="58A115C9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TONICASAMOR ANNACODINA VOL STUDIO ARCHITECTURE, SLP.</w:t>
      </w:r>
    </w:p>
    <w:p w14:paraId="436A07AD" w14:textId="084F61B4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SOG ARQUITECTURA ALRIDO, S.L.P.</w:t>
      </w:r>
    </w:p>
    <w:p w14:paraId="7AC26841" w14:textId="59919808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JMEJÓN - AMEJÓN - MASALA UTE</w:t>
      </w:r>
    </w:p>
    <w:p w14:paraId="0F2E7A2A" w14:textId="3CA2AFEC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FABRIC OFFICE SCCLP</w:t>
      </w:r>
    </w:p>
    <w:p w14:paraId="329B6DA2" w14:textId="6BD07A4C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INTEGRAL ARCHICONSULT SL</w:t>
      </w:r>
    </w:p>
    <w:p w14:paraId="13F20C85" w14:textId="30786E6D" w:rsidR="00AA33B1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CAAS ARQUITECTES SLPU</w:t>
      </w:r>
    </w:p>
    <w:p w14:paraId="0B1EEBF1" w14:textId="5084ED3E" w:rsidR="00CD3D9E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lastRenderedPageBreak/>
        <w:t>BENNASAR &amp; DINDAREANU ARQUITECTURA SCP</w:t>
      </w:r>
    </w:p>
    <w:p w14:paraId="04DF4B77" w14:textId="6A9861A9" w:rsidR="00CD3D9E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ESTUDI CUYAS 38 SL</w:t>
      </w:r>
    </w:p>
    <w:p w14:paraId="5DD64EFB" w14:textId="36D16435" w:rsidR="00CD3D9E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APPLUS</w:t>
      </w:r>
    </w:p>
    <w:p w14:paraId="41794EFC" w14:textId="417AD5BE" w:rsidR="00CD3D9E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DESPATX D'ARQUITECTURA JOAN MANUEL NICOLÀS</w:t>
      </w:r>
    </w:p>
    <w:p w14:paraId="23DBE24E" w14:textId="0A22D36B" w:rsidR="00CD3D9E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C.M.T. CHICO, MARCO, THEILACKER ARQUITECTOS ASOCIADOS S.L.P.</w:t>
      </w:r>
    </w:p>
    <w:p w14:paraId="2B964360" w14:textId="5046625E" w:rsidR="00CD3D9E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DS GREEN TRANSITION S.L.</w:t>
      </w:r>
    </w:p>
    <w:p w14:paraId="4F9F33CB" w14:textId="0DD08F12" w:rsidR="00695B4D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SEGUI ARQUITECTURA SLP</w:t>
      </w:r>
    </w:p>
    <w:p w14:paraId="27933AF2" w14:textId="3C397ED5" w:rsidR="00163EC2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OFICINA TÈCNICA ARENI, S.L</w:t>
      </w:r>
    </w:p>
    <w:p w14:paraId="30D2B3F9" w14:textId="5C423AB4" w:rsidR="00163EC2" w:rsidRPr="00163EC2" w:rsidRDefault="00163EC2" w:rsidP="00140F90">
      <w:pPr>
        <w:widowControl w:val="0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63EC2">
        <w:rPr>
          <w:rFonts w:ascii="Calibri" w:hAnsi="Calibri" w:cs="Calibri"/>
          <w:color w:val="000000"/>
          <w:sz w:val="18"/>
          <w:szCs w:val="18"/>
          <w:lang w:eastAsia="ca-ES"/>
        </w:rPr>
        <w:t>ENGITEC PROJECTES D'ENGINYERIA</w:t>
      </w:r>
    </w:p>
    <w:p w14:paraId="2F69310E" w14:textId="77777777" w:rsidR="00065CA9" w:rsidRPr="00EA2C2F" w:rsidRDefault="00065CA9" w:rsidP="006159F4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16FD019D" w14:textId="2C34E7C0" w:rsidR="006159F4" w:rsidRPr="00EA2C2F" w:rsidRDefault="006159F4" w:rsidP="00615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 w:rsidR="00065CA9">
        <w:rPr>
          <w:rFonts w:ascii="Calibri" w:hAnsi="Calibri"/>
          <w:sz w:val="22"/>
          <w:szCs w:val="22"/>
        </w:rPr>
        <w:t>5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163EC2">
        <w:rPr>
          <w:rFonts w:ascii="Calibri" w:hAnsi="Calibri"/>
          <w:bCs/>
          <w:sz w:val="22"/>
          <w:szCs w:val="22"/>
          <w:lang w:eastAsia="ca-ES"/>
        </w:rPr>
        <w:t>Redacció de projectes i direcció d’obres per a la restauració, conservació i intervenció en el patrimoni cultural a la demarcació de Barcelona.</w:t>
      </w:r>
    </w:p>
    <w:p w14:paraId="00749F3E" w14:textId="77777777" w:rsidR="00065CA9" w:rsidRDefault="00065CA9" w:rsidP="00065CA9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590ABF1D" w14:textId="17125822" w:rsidR="00065CA9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RAFAEL VILA RODRÍGUEZ, DR. ARQ</w:t>
      </w:r>
    </w:p>
    <w:p w14:paraId="6C12C0FB" w14:textId="68FE7854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ONDARA ARQUITECTURA SLP</w:t>
      </w:r>
    </w:p>
    <w:p w14:paraId="6417D710" w14:textId="159220BA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JORDI PORTAL LIAÑO</w:t>
      </w:r>
    </w:p>
    <w:p w14:paraId="343F7B6C" w14:textId="30CDDB76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F-87 ARQUITECTURA INGENIERIA FACILITIES, S.L.P.</w:t>
      </w:r>
    </w:p>
    <w:p w14:paraId="620098DF" w14:textId="2EE55E31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GUITART ARQUITECTURA I ASS. &amp; MASALA CONSULTORS</w:t>
      </w:r>
    </w:p>
    <w:p w14:paraId="69D25DF0" w14:textId="3A130DB3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MANUEL RUISÁNCHEZ ARQUITECTES, SLP</w:t>
      </w:r>
    </w:p>
    <w:p w14:paraId="19BA894C" w14:textId="39997CB7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T. ILLA ARQUITECTOS S.C.P.</w:t>
      </w:r>
    </w:p>
    <w:p w14:paraId="1FC7A23A" w14:textId="02355991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DILMÉ FABRÉ TORRAS I ASSOCIATS, S.L.P.</w:t>
      </w:r>
    </w:p>
    <w:p w14:paraId="6C84E224" w14:textId="191BB9DC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EDIFICA ARQUITECTES</w:t>
      </w:r>
    </w:p>
    <w:p w14:paraId="1482A25F" w14:textId="113E8F4F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DESPATX D'ARQUITECTURA JOAN MANUEL NICOLÀS</w:t>
      </w:r>
    </w:p>
    <w:p w14:paraId="04215368" w14:textId="05D9CE9B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JULIÀ ARQUITECTES ASSOCIATS SL</w:t>
      </w:r>
    </w:p>
    <w:p w14:paraId="5B2CB0D5" w14:textId="621497FC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JOSEP MARIA FORTIÀ RIUS</w:t>
      </w:r>
    </w:p>
    <w:p w14:paraId="557BCAA7" w14:textId="61749CFA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BAMMP ARQUITECTES I ASSOCIATS, SLP</w:t>
      </w:r>
    </w:p>
    <w:p w14:paraId="0FBB59C8" w14:textId="752CE3DF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CAAS ARQUITECTES SLPU</w:t>
      </w:r>
    </w:p>
    <w:p w14:paraId="682A028F" w14:textId="5FD727A8" w:rsidR="00BD5502" w:rsidRPr="00BD5502" w:rsidRDefault="00BD5502" w:rsidP="00140F90">
      <w:pPr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hAnsi="Calibri"/>
          <w:sz w:val="18"/>
          <w:szCs w:val="18"/>
          <w:lang w:eastAsia="ca-ES"/>
        </w:rPr>
        <w:t>ARRIOLA &amp; FIOL ARQUITECTES</w:t>
      </w:r>
    </w:p>
    <w:p w14:paraId="0333920C" w14:textId="73F00C1F" w:rsidR="00AE3D0C" w:rsidRPr="00EA2C2F" w:rsidRDefault="00AE3D0C" w:rsidP="00AE3D0C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04CF4652" w14:textId="69DD3B3F" w:rsidR="006159F4" w:rsidRPr="00EA2C2F" w:rsidRDefault="006159F4" w:rsidP="00615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 w:rsidR="00065CA9">
        <w:rPr>
          <w:rFonts w:ascii="Calibri" w:hAnsi="Calibri"/>
          <w:sz w:val="22"/>
          <w:szCs w:val="22"/>
        </w:rPr>
        <w:t>6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BD5502">
        <w:rPr>
          <w:rFonts w:ascii="Calibri" w:hAnsi="Calibri"/>
          <w:bCs/>
          <w:sz w:val="22"/>
          <w:szCs w:val="22"/>
          <w:lang w:eastAsia="ca-ES"/>
        </w:rPr>
        <w:t>Redacció de projectes i direcció d’obres per a la restauració, conservació i intervenció en el patrimoni cultural a la demarcació de Girona.</w:t>
      </w:r>
    </w:p>
    <w:p w14:paraId="1EC972AF" w14:textId="77777777" w:rsidR="006159F4" w:rsidRPr="00EA2C2F" w:rsidRDefault="006159F4" w:rsidP="006159F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EB8C3C2" w14:textId="61265CF9" w:rsidR="00065CA9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RAFAEL VILA RODRÍGUEZ, DR. ARQ</w:t>
      </w:r>
      <w:r w:rsidRPr="00BD5502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138DB306" w14:textId="308E3A1F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TONICASAMOR ANNACODINA VOL STUDIO ARCHITECTURE, SLP.</w:t>
      </w:r>
    </w:p>
    <w:p w14:paraId="5AC7F728" w14:textId="6CEF04B4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JORDI PORTAL LIAÑO</w:t>
      </w:r>
    </w:p>
    <w:p w14:paraId="48742B2F" w14:textId="5C31EF8B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ONDARA ARQUITECTURA SLP</w:t>
      </w:r>
    </w:p>
    <w:p w14:paraId="799D9982" w14:textId="07309929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F-87 ARQUITECTURA INGENIERIA FACILITIES, S.L.P.</w:t>
      </w:r>
    </w:p>
    <w:p w14:paraId="7E397C75" w14:textId="6A267DEB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GUITART ARQUITECTURA I ASS. &amp; MASALA CONSULTORS</w:t>
      </w:r>
    </w:p>
    <w:p w14:paraId="368AF588" w14:textId="246131FB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MANUEL RUISÁNCHEZ ARQUITECTES, SLP</w:t>
      </w:r>
    </w:p>
    <w:p w14:paraId="33A7413D" w14:textId="563F5D41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T. ILLA ARQUITECTOS S.C.P.</w:t>
      </w:r>
    </w:p>
    <w:p w14:paraId="5AADE96B" w14:textId="2F489243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DILMÉ FABRÉ TORRAS I ASSOCIATS, S.L.P.</w:t>
      </w:r>
    </w:p>
    <w:p w14:paraId="60E36817" w14:textId="7846804C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EDIFICA ARQUITECTES</w:t>
      </w:r>
    </w:p>
    <w:p w14:paraId="418626F5" w14:textId="0AE2935A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DESPATX D'ARQUITECTURA JOAN MANUEL NICOLÀS</w:t>
      </w:r>
    </w:p>
    <w:p w14:paraId="72EB686A" w14:textId="55DB67E3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JOSEP MARIA FORTIÀ RIUS</w:t>
      </w:r>
    </w:p>
    <w:p w14:paraId="28F8119A" w14:textId="3141BA64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CAAS ARQUITECTES SLPU</w:t>
      </w:r>
    </w:p>
    <w:p w14:paraId="2041F124" w14:textId="0E76B015" w:rsidR="00BD5502" w:rsidRPr="00BD5502" w:rsidRDefault="00BD5502" w:rsidP="00140F90">
      <w:pPr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D5502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ARRIOLA &amp; FIOL ARQUITECTES</w:t>
      </w:r>
    </w:p>
    <w:p w14:paraId="24166B4C" w14:textId="77777777" w:rsidR="00EA2C2F" w:rsidRPr="00EA2C2F" w:rsidRDefault="00EA2C2F" w:rsidP="00EA2C2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0B1F11BD" w14:textId="41079276" w:rsidR="00EA2C2F" w:rsidRPr="00EA2C2F" w:rsidRDefault="00EA2C2F" w:rsidP="00EA2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 w:rsidR="00065CA9">
        <w:rPr>
          <w:rFonts w:ascii="Calibri" w:hAnsi="Calibri"/>
          <w:sz w:val="22"/>
          <w:szCs w:val="22"/>
        </w:rPr>
        <w:t>7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BD5502">
        <w:rPr>
          <w:rFonts w:ascii="Calibri" w:hAnsi="Calibri"/>
          <w:bCs/>
          <w:sz w:val="22"/>
          <w:szCs w:val="22"/>
          <w:lang w:eastAsia="ca-ES"/>
        </w:rPr>
        <w:t>Redacció de projectes i direcció d’obres per a la restauració, conservació i intervenció en el patrimoni cultural a la demarcació de Lleida.</w:t>
      </w:r>
    </w:p>
    <w:p w14:paraId="4AF3310E" w14:textId="77777777" w:rsidR="00065CA9" w:rsidRDefault="00065CA9" w:rsidP="00065CA9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594DC75A" w14:textId="222AABA1" w:rsidR="00065CA9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RAVETLLAT ARQUITECTURAANIMA ARQUITECTURA CONSTRUCCIÓN (UTE)</w:t>
      </w:r>
    </w:p>
    <w:p w14:paraId="070093B9" w14:textId="5BFC2D5A" w:rsidR="00BD5502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TONICASAMOR ANNACODINA VOL STUDIO ARCHITECTURE, SLP.</w:t>
      </w:r>
    </w:p>
    <w:p w14:paraId="32CCF8D2" w14:textId="1DB44C57" w:rsidR="00BD5502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JORDI PORTAL LIAÑO</w:t>
      </w:r>
    </w:p>
    <w:p w14:paraId="31E40694" w14:textId="6800CDDA" w:rsidR="00BD5502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ONDARA ARQUITECTURA SLP</w:t>
      </w:r>
    </w:p>
    <w:p w14:paraId="7FB840C4" w14:textId="70E79E93" w:rsidR="00BD5502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F-87 ARQUITECTURA INGENIERIA FACILITIES, S.L.P.</w:t>
      </w:r>
    </w:p>
    <w:p w14:paraId="686B6BD9" w14:textId="2FE1CD93" w:rsidR="00BD5502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GUITART ARQUITECTURA I ASS. &amp; MASALA CONSULTORS</w:t>
      </w:r>
    </w:p>
    <w:p w14:paraId="04A40B6E" w14:textId="601EE3FC" w:rsidR="00BD5502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EDIFICA ARQUITECTES</w:t>
      </w:r>
    </w:p>
    <w:p w14:paraId="4A46CDE3" w14:textId="5C7F8031" w:rsidR="00BD5502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DILMÉ FABRÉ TORRAS I ASSOCIATS, S.L.P.</w:t>
      </w:r>
    </w:p>
    <w:p w14:paraId="39CE98F9" w14:textId="33E3A0AA" w:rsidR="00BD5502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JULIÀ ARQUITECTES ASSOCIATS SL</w:t>
      </w:r>
    </w:p>
    <w:p w14:paraId="197373C8" w14:textId="4FA86F61" w:rsidR="005370BB" w:rsidRPr="005370BB" w:rsidRDefault="005370BB" w:rsidP="00140F90">
      <w:pPr>
        <w:widowControl w:val="0"/>
        <w:numPr>
          <w:ilvl w:val="0"/>
          <w:numId w:val="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hAnsi="Calibri"/>
          <w:sz w:val="18"/>
          <w:szCs w:val="18"/>
          <w:lang w:eastAsia="ca-ES"/>
        </w:rPr>
        <w:t>JOSEP MARIA FORTIÀ RIUS</w:t>
      </w:r>
    </w:p>
    <w:p w14:paraId="2AAA5799" w14:textId="77777777" w:rsidR="00EA2C2F" w:rsidRPr="00EA2C2F" w:rsidRDefault="00EA2C2F" w:rsidP="00EA2C2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63EF46C5" w14:textId="74F0103E" w:rsidR="00EA2C2F" w:rsidRPr="00EA2C2F" w:rsidRDefault="00EA2C2F" w:rsidP="00EA2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 w:rsidR="00065CA9">
        <w:rPr>
          <w:rFonts w:ascii="Calibri" w:hAnsi="Calibri"/>
          <w:sz w:val="22"/>
          <w:szCs w:val="22"/>
        </w:rPr>
        <w:t>8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5370BB">
        <w:rPr>
          <w:rFonts w:ascii="Calibri" w:hAnsi="Calibri"/>
          <w:bCs/>
          <w:sz w:val="22"/>
          <w:szCs w:val="22"/>
          <w:lang w:eastAsia="ca-ES"/>
        </w:rPr>
        <w:t>Redacció de projectes i direcció d’obres per a la restauració, conservació i intervenció en el patrimoni cultural a la demarcació de Tarragona.</w:t>
      </w:r>
    </w:p>
    <w:p w14:paraId="6D7AEAA0" w14:textId="77777777" w:rsidR="00EA2C2F" w:rsidRPr="00EA2C2F" w:rsidRDefault="00EA2C2F" w:rsidP="00EA2C2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A750240" w14:textId="4A03E62B" w:rsidR="00065CA9" w:rsidRPr="005370BB" w:rsidRDefault="005370BB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RAVETLLAT ARQUITECTURAANIMA ARQUITECTURA CONSTRUCCIÓN (UTE)</w:t>
      </w:r>
    </w:p>
    <w:p w14:paraId="6124B2F0" w14:textId="66B8AEAF" w:rsidR="005370BB" w:rsidRPr="005370BB" w:rsidRDefault="005370BB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JORDI PORTAL LIAÑO</w:t>
      </w:r>
    </w:p>
    <w:p w14:paraId="5D47001A" w14:textId="184945A7" w:rsidR="005370BB" w:rsidRPr="005370BB" w:rsidRDefault="005370BB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ONDARA ARQUITECTURA SLP</w:t>
      </w:r>
    </w:p>
    <w:p w14:paraId="2C4A1ED0" w14:textId="3A44C94A" w:rsidR="005370BB" w:rsidRPr="005370BB" w:rsidRDefault="005370BB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F-87 ARQUITECTURA INGENIERIA FACILITIES, S.L.P.</w:t>
      </w:r>
    </w:p>
    <w:p w14:paraId="622057DB" w14:textId="7E913B02" w:rsidR="005370BB" w:rsidRPr="005370BB" w:rsidRDefault="005370BB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GUITART ARQUITECTURA I ASS. &amp; MASALA CONSULTORS</w:t>
      </w:r>
    </w:p>
    <w:p w14:paraId="1F0BEC00" w14:textId="56300087" w:rsidR="005370BB" w:rsidRPr="00585432" w:rsidRDefault="005370BB" w:rsidP="00140F90">
      <w:pPr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370BB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JOSEP MARIA FORTIÀ RIUS</w:t>
      </w:r>
    </w:p>
    <w:p w14:paraId="0A91187B" w14:textId="77777777" w:rsidR="00585432" w:rsidRPr="005370BB" w:rsidRDefault="00585432" w:rsidP="00585432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64A355A3" w14:textId="2CEFE8D3" w:rsidR="00CE2666" w:rsidRPr="00EA2C2F" w:rsidRDefault="00CE2666" w:rsidP="00CE2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9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5370BB">
        <w:rPr>
          <w:rFonts w:ascii="Calibri" w:hAnsi="Calibri"/>
          <w:sz w:val="22"/>
          <w:szCs w:val="22"/>
        </w:rPr>
        <w:t>Redacció de projectes i direcció d’obres d’urbanització, obres municipals ordinàries d’espai públic i urbanització i projectes de desconstruccions a la demarcació de Barcelona.</w:t>
      </w:r>
    </w:p>
    <w:p w14:paraId="69194067" w14:textId="77777777" w:rsidR="00CE2666" w:rsidRPr="00EA2C2F" w:rsidRDefault="00CE2666" w:rsidP="00CE2666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392FB83A" w14:textId="34058B07" w:rsidR="00CE2666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UTE ICC-T24</w:t>
      </w:r>
    </w:p>
    <w:p w14:paraId="3B2E6364" w14:textId="21CCCEBA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REVERENDO-GINESTA ARQUITECTES ASSOCIATS SLP</w:t>
      </w:r>
    </w:p>
    <w:p w14:paraId="5BA9D343" w14:textId="7213D9E7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TECPLAN ENGINYERIA I URBANISME, S.L.</w:t>
      </w:r>
    </w:p>
    <w:p w14:paraId="19776BB0" w14:textId="2B9F4964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COESTECNIC, SLP</w:t>
      </w:r>
    </w:p>
    <w:p w14:paraId="44DD42CE" w14:textId="63C16B1F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DOPEC, SL</w:t>
      </w:r>
    </w:p>
    <w:p w14:paraId="42124FB0" w14:textId="00A87483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TENGI CONSULTORIA TÈCNICA, SL</w:t>
      </w:r>
    </w:p>
    <w:p w14:paraId="7E8200DE" w14:textId="31CEC1C7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SBS SIMÓN I BLANCO, SL</w:t>
      </w:r>
    </w:p>
    <w:p w14:paraId="30F9018C" w14:textId="0E8B07EA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VORA-AJTECNICS</w:t>
      </w:r>
    </w:p>
    <w:p w14:paraId="02789837" w14:textId="5B5AF46A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GESA S.L</w:t>
      </w:r>
    </w:p>
    <w:p w14:paraId="596B9565" w14:textId="285B8156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PIÑOL SANJAUME, SL</w:t>
      </w:r>
    </w:p>
    <w:p w14:paraId="0BA93CC1" w14:textId="41CC51F7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BAC ENGINEERING CONSULTANCY GROUP, SL</w:t>
      </w:r>
    </w:p>
    <w:p w14:paraId="492F07E9" w14:textId="5457A86D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GLOBALMANAGEMENTBCN CONSULTANT, S.L.</w:t>
      </w:r>
    </w:p>
    <w:p w14:paraId="011E69E0" w14:textId="104D83B8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PROIDO CONSULTORS SL</w:t>
      </w:r>
    </w:p>
    <w:p w14:paraId="70E503EF" w14:textId="36300A48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ENGINYERIA I MEDI AMBIENT DE BADALONA, SL</w:t>
      </w:r>
    </w:p>
    <w:p w14:paraId="5C9F924B" w14:textId="6D0F8513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META ENGINEERING, S.A.</w:t>
      </w:r>
    </w:p>
    <w:p w14:paraId="4EA0D7ED" w14:textId="1A102F14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BERRYSAR SL</w:t>
      </w:r>
    </w:p>
    <w:p w14:paraId="7D33D6A5" w14:textId="3F09F7B0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ABM SERVEIS D'ENGINYERIA I CONSULTING SL</w:t>
      </w:r>
    </w:p>
    <w:p w14:paraId="4F2064C8" w14:textId="6C1A1E77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CENTRO DE PROYECTOS DE INFRAESTRUCTURA, PROYECTOS, SERVICIOS Y ACTIVIDADES SL (CEDIPSA SL)</w:t>
      </w:r>
    </w:p>
    <w:p w14:paraId="6E7F0BB6" w14:textId="11BEF849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CIG ENGINYERIA SLP</w:t>
      </w:r>
    </w:p>
    <w:p w14:paraId="779C46E7" w14:textId="6021F97A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ROSELLÓ-SANGENÍS ARQUITECTES S.C.P.</w:t>
      </w:r>
    </w:p>
    <w:p w14:paraId="0BB0CFBF" w14:textId="6E9BC746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ENGINYERIA SORTEC SL</w:t>
      </w:r>
    </w:p>
    <w:p w14:paraId="23D94C54" w14:textId="41A9A9B5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URBIMEC ENGINEERING CONSULTANCY SL</w:t>
      </w:r>
    </w:p>
    <w:p w14:paraId="147D9649" w14:textId="4C63785E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JORNET LLOP PASTOR</w:t>
      </w:r>
    </w:p>
    <w:p w14:paraId="4C309365" w14:textId="66041C9F" w:rsidR="005370BB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APPLUS NORCONTROL, S.L.U.</w:t>
      </w:r>
    </w:p>
    <w:p w14:paraId="6A850AA9" w14:textId="7329AB27" w:rsidR="00EF46A9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4 RATLLES ARQUITECTES SLP</w:t>
      </w:r>
    </w:p>
    <w:p w14:paraId="46A4539B" w14:textId="7E78C605" w:rsidR="00EF46A9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ESTUDI CUYAS 38 SL</w:t>
      </w:r>
    </w:p>
    <w:p w14:paraId="0B20213F" w14:textId="2A3A6B64" w:rsidR="00EF46A9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BENNASAR &amp; DINDAREANU ARQUITECTURA SCP</w:t>
      </w:r>
    </w:p>
    <w:p w14:paraId="356C6AE1" w14:textId="30C32779" w:rsidR="00EF46A9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MANUEL RUISÁNCHEZ ARQUITECTES, SLP</w:t>
      </w:r>
    </w:p>
    <w:p w14:paraId="23290DA9" w14:textId="0024264B" w:rsidR="00EF46A9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PIGRA ENGINEERING SL</w:t>
      </w:r>
    </w:p>
    <w:p w14:paraId="55B3477D" w14:textId="24A02B44" w:rsidR="00EF46A9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BAMMP ARQUITECTES I ASSOCIATS, SLP</w:t>
      </w:r>
    </w:p>
    <w:p w14:paraId="424587D6" w14:textId="7054F109" w:rsidR="00EF46A9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CAAS ARQUITECTES SLPU</w:t>
      </w:r>
    </w:p>
    <w:p w14:paraId="343911D2" w14:textId="46AF82AC" w:rsidR="00EF46A9" w:rsidRPr="00EF46A9" w:rsidRDefault="00EF46A9" w:rsidP="00140F90">
      <w:pPr>
        <w:widowControl w:val="0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F46A9">
        <w:rPr>
          <w:rFonts w:ascii="Calibri" w:eastAsia="Calibri" w:hAnsi="Calibri"/>
          <w:bCs/>
          <w:color w:val="000000"/>
          <w:sz w:val="18"/>
          <w:szCs w:val="18"/>
          <w:lang w:eastAsia="ca-ES"/>
        </w:rPr>
        <w:t>ARRIOLA &amp; FIOL ARQUITECTES</w:t>
      </w:r>
    </w:p>
    <w:p w14:paraId="05ECF61B" w14:textId="77777777" w:rsidR="00847198" w:rsidRDefault="00847198" w:rsidP="00847198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bidi="hi-IN"/>
        </w:rPr>
      </w:pPr>
    </w:p>
    <w:p w14:paraId="2C148DF3" w14:textId="5E698FFC" w:rsidR="00847198" w:rsidRPr="00EA2C2F" w:rsidRDefault="00847198" w:rsidP="00847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 w:rsidR="00DB0E44">
        <w:rPr>
          <w:rFonts w:ascii="Calibri" w:hAnsi="Calibri"/>
          <w:sz w:val="22"/>
          <w:szCs w:val="22"/>
        </w:rPr>
        <w:t>10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EF46A9">
        <w:rPr>
          <w:rFonts w:ascii="Calibri" w:hAnsi="Calibri"/>
          <w:sz w:val="22"/>
          <w:szCs w:val="22"/>
        </w:rPr>
        <w:t>Redacció de projectes i direcció d’obres d’urbanització, obres municipals ordinàries d’espai públic i urbanització i projectes de desconstruccions a la demarcació de Girona.</w:t>
      </w:r>
    </w:p>
    <w:p w14:paraId="2B967FD1" w14:textId="77777777" w:rsidR="00847198" w:rsidRPr="00EA2C2F" w:rsidRDefault="00847198" w:rsidP="00847198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47B234EA" w14:textId="3DFBF3D9" w:rsidR="00847198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UTE ICC-T24</w:t>
      </w:r>
    </w:p>
    <w:p w14:paraId="1D37B3D4" w14:textId="32D6D1C0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REVERENDO-GINESTA ARQUITECTES ASSOCIATS SLP</w:t>
      </w:r>
    </w:p>
    <w:p w14:paraId="3607C41F" w14:textId="0F25D32E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TECPLAN ENGINYERIA I URBANISME, S.L.</w:t>
      </w:r>
    </w:p>
    <w:p w14:paraId="1145A859" w14:textId="17BD6BCD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DOPEC, SL</w:t>
      </w:r>
    </w:p>
    <w:p w14:paraId="4AEC9730" w14:textId="40AD2E9E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COESTECNIC, SLP</w:t>
      </w:r>
    </w:p>
    <w:p w14:paraId="745D6420" w14:textId="5671348F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SBS SIMÓN I BLANCO, SL</w:t>
      </w:r>
    </w:p>
    <w:p w14:paraId="6B05E7E0" w14:textId="4BA273BA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VORA-AJTECNICS</w:t>
      </w:r>
    </w:p>
    <w:p w14:paraId="46F2BE0A" w14:textId="23218A33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GESA S.L</w:t>
      </w:r>
    </w:p>
    <w:p w14:paraId="70F8CA4E" w14:textId="449B8B54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PIÑOL SANJAUME, SL</w:t>
      </w:r>
    </w:p>
    <w:p w14:paraId="40DAC8B8" w14:textId="7DE806DD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PROIDO CONSULTORS SL</w:t>
      </w:r>
    </w:p>
    <w:p w14:paraId="014DFF80" w14:textId="732EBD54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lastRenderedPageBreak/>
        <w:t>META ENGINEERING, S.A.</w:t>
      </w:r>
    </w:p>
    <w:p w14:paraId="758B5624" w14:textId="3388EC74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BERRYSAR SL</w:t>
      </w:r>
    </w:p>
    <w:p w14:paraId="146012F8" w14:textId="0ECD767A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CONSULTORIA IPYDO, SL</w:t>
      </w:r>
    </w:p>
    <w:p w14:paraId="2A7875F8" w14:textId="6866158C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ABM SERVEIS D'ENGINYERIA I CONSULTING SL</w:t>
      </w:r>
    </w:p>
    <w:p w14:paraId="35DEAD78" w14:textId="7E519185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ENIGEST SL</w:t>
      </w:r>
    </w:p>
    <w:p w14:paraId="60C286A0" w14:textId="712A8F03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CIG ENGINYERIA SLP</w:t>
      </w:r>
    </w:p>
    <w:p w14:paraId="01F666BD" w14:textId="63F3499C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ENGINYERIA SORTEC SL</w:t>
      </w:r>
    </w:p>
    <w:p w14:paraId="63B23D80" w14:textId="6A3E432D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ROSELLÓ-SANGENÍS ARQUITECTES S.C.P.</w:t>
      </w:r>
    </w:p>
    <w:p w14:paraId="1AC301DC" w14:textId="3C4F1141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URBIMEC ENGINEERING CONSULTANCY SL</w:t>
      </w:r>
    </w:p>
    <w:p w14:paraId="32FB278D" w14:textId="31C69133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JORNET LLOP PASTOR</w:t>
      </w:r>
    </w:p>
    <w:p w14:paraId="170CAA6E" w14:textId="640C6255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4 RATLLES ARQUITECTES SLP</w:t>
      </w:r>
    </w:p>
    <w:p w14:paraId="400E72DD" w14:textId="1300EF88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ESTUDI CUYAS 38 SL</w:t>
      </w:r>
    </w:p>
    <w:p w14:paraId="2CB8FF4C" w14:textId="4DE0892F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PIGRA ENGINEERING SL</w:t>
      </w:r>
    </w:p>
    <w:p w14:paraId="43CB68DF" w14:textId="08DFEE98" w:rsidR="00E1501D" w:rsidRPr="00E1501D" w:rsidRDefault="00E1501D" w:rsidP="00140F90">
      <w:pPr>
        <w:widowControl w:val="0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E1501D">
        <w:rPr>
          <w:rFonts w:ascii="Calibri" w:eastAsia="Calibri" w:hAnsi="Calibri"/>
          <w:bCs/>
          <w:sz w:val="18"/>
          <w:szCs w:val="18"/>
        </w:rPr>
        <w:t>ARRIOLA &amp; FIOL ARQUITECTES</w:t>
      </w:r>
    </w:p>
    <w:p w14:paraId="3AF80647" w14:textId="77777777" w:rsidR="00390654" w:rsidRDefault="00390654" w:rsidP="00390654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bidi="hi-IN"/>
        </w:rPr>
      </w:pPr>
    </w:p>
    <w:p w14:paraId="58159347" w14:textId="4D514114" w:rsidR="00390654" w:rsidRPr="00EA2C2F" w:rsidRDefault="00390654" w:rsidP="00390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11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E1501D">
        <w:rPr>
          <w:rFonts w:ascii="Calibri" w:hAnsi="Calibri"/>
          <w:sz w:val="22"/>
          <w:szCs w:val="22"/>
        </w:rPr>
        <w:t>Redacció de projectes i direcció d’obres d’urbanització, obres municipals ordinàries d’espai públic i urbanització i projectes de desconstruccions a la demarcació de Lleida.</w:t>
      </w:r>
    </w:p>
    <w:p w14:paraId="4EC0018E" w14:textId="77777777" w:rsidR="00390654" w:rsidRPr="00EA2C2F" w:rsidRDefault="00390654" w:rsidP="00390654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37087A9B" w14:textId="53E8B473" w:rsidR="00390654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UTE ICC-T24</w:t>
      </w:r>
    </w:p>
    <w:p w14:paraId="65244BAB" w14:textId="6764AD16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COESTECNIC, SLP</w:t>
      </w:r>
    </w:p>
    <w:p w14:paraId="103F508A" w14:textId="6B60F6A2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DOPEC, SL</w:t>
      </w:r>
    </w:p>
    <w:p w14:paraId="071FA570" w14:textId="6D05B14C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SBS SIMÓN I BLANCO, SL</w:t>
      </w:r>
    </w:p>
    <w:p w14:paraId="6DFDFDA8" w14:textId="6DE1E42E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VORA-AJTECNICS</w:t>
      </w:r>
    </w:p>
    <w:p w14:paraId="02145269" w14:textId="0BF1E658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GESA S.L</w:t>
      </w:r>
    </w:p>
    <w:p w14:paraId="1101528D" w14:textId="5C7199E7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PIÑOL SANJAUME, SL</w:t>
      </w:r>
    </w:p>
    <w:p w14:paraId="27942CA8" w14:textId="25F269B4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GLOBALMANAGEME NTBCN CONSULTANT, S.L.</w:t>
      </w:r>
    </w:p>
    <w:p w14:paraId="3FEE9C63" w14:textId="6CB04437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PROIDO CONSULTORS SL</w:t>
      </w:r>
    </w:p>
    <w:p w14:paraId="498576A9" w14:textId="4C1A7819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META ENGINEERING, S.A.</w:t>
      </w:r>
    </w:p>
    <w:p w14:paraId="1BD3013B" w14:textId="3813D755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ENGINYERIA I MEDI AMBIENT DE BADALONA, SL</w:t>
      </w:r>
    </w:p>
    <w:p w14:paraId="5532099F" w14:textId="553A9AB2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ALOTARK ARQUITECTOS Y CONSULTORES SL</w:t>
      </w:r>
    </w:p>
    <w:p w14:paraId="585363B4" w14:textId="6EA115AA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BERRYSAR SL</w:t>
      </w:r>
    </w:p>
    <w:p w14:paraId="38F9DB16" w14:textId="225B5E45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CONSULTORIA IPYDO, SL</w:t>
      </w:r>
    </w:p>
    <w:p w14:paraId="14CBEC9D" w14:textId="72C240C1" w:rsidR="00E1501D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CIG ENGINYERIA SLP</w:t>
      </w:r>
    </w:p>
    <w:p w14:paraId="21B532FC" w14:textId="73F52A34" w:rsidR="00B13D8F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ENGINYERIA SORTEC SL</w:t>
      </w:r>
    </w:p>
    <w:p w14:paraId="5D1098D4" w14:textId="1A738992" w:rsidR="00B13D8F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ROSELLÓ-SANGENÍS ARQUITECTES S.C.P.</w:t>
      </w:r>
    </w:p>
    <w:p w14:paraId="37F8011D" w14:textId="64919FF0" w:rsidR="00B13D8F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JORNET LLOP PASTOR</w:t>
      </w:r>
    </w:p>
    <w:p w14:paraId="565EB832" w14:textId="55BC3460" w:rsidR="00B13D8F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CONSULTORIA TECNICA ANTLIA SL</w:t>
      </w:r>
    </w:p>
    <w:p w14:paraId="4B4C6FA8" w14:textId="3DF71A7A" w:rsidR="00B13D8F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OFICINA TÈCNICA ARENI, S.L.</w:t>
      </w:r>
    </w:p>
    <w:p w14:paraId="2F2A9CE8" w14:textId="0C3CC1C1" w:rsidR="00B13D8F" w:rsidRPr="00B13D8F" w:rsidRDefault="00B13D8F" w:rsidP="00140F90">
      <w:pPr>
        <w:widowControl w:val="0"/>
        <w:numPr>
          <w:ilvl w:val="0"/>
          <w:numId w:val="1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3D8F">
        <w:rPr>
          <w:rFonts w:ascii="Calibri" w:hAnsi="Calibri"/>
          <w:sz w:val="18"/>
          <w:szCs w:val="18"/>
          <w:lang w:eastAsia="ca-ES"/>
        </w:rPr>
        <w:t>DS GREEN TRANSITION S.L.</w:t>
      </w:r>
    </w:p>
    <w:p w14:paraId="2E26987D" w14:textId="77777777" w:rsidR="00A4054F" w:rsidRDefault="00A4054F" w:rsidP="00A4054F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bidi="hi-IN"/>
        </w:rPr>
      </w:pPr>
    </w:p>
    <w:p w14:paraId="19B4BD84" w14:textId="7F0D9675" w:rsidR="00A4054F" w:rsidRPr="00EA2C2F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12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B13D8F">
        <w:rPr>
          <w:rFonts w:ascii="Calibri" w:hAnsi="Calibri"/>
          <w:sz w:val="22"/>
          <w:szCs w:val="22"/>
        </w:rPr>
        <w:t>Redacció de projectes i direcció d’obres d’urbanització, obres municipals ordinàries d’espai públic i urbanització i projectes de desconstruccions a la demarcació de Tarragona.</w:t>
      </w:r>
    </w:p>
    <w:p w14:paraId="45D73D15" w14:textId="77777777" w:rsidR="00A4054F" w:rsidRPr="00EA2C2F" w:rsidRDefault="00A4054F" w:rsidP="00A4054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6D4F1715" w14:textId="48664D84" w:rsidR="00A4054F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UTE ICC-T24</w:t>
      </w:r>
    </w:p>
    <w:p w14:paraId="4C1DDD45" w14:textId="1DDB2928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REVERENDO-GINESTA ARQUITECTES ASSOCIATS SLP</w:t>
      </w:r>
    </w:p>
    <w:p w14:paraId="01F7C66D" w14:textId="0EB58138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COESTECNIC, SLP</w:t>
      </w:r>
    </w:p>
    <w:p w14:paraId="69C59658" w14:textId="5E6F346D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DOPEC, SL</w:t>
      </w:r>
    </w:p>
    <w:p w14:paraId="2B72D2A0" w14:textId="56766990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TENGI CONSULTORIA TÈCNICA, SL</w:t>
      </w:r>
    </w:p>
    <w:p w14:paraId="232CDE09" w14:textId="39B381D7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SBS SIMÓN I BLANCO, SL</w:t>
      </w:r>
    </w:p>
    <w:p w14:paraId="3FB47F2D" w14:textId="3B8BEAE2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VORA-AJTECNICS</w:t>
      </w:r>
    </w:p>
    <w:p w14:paraId="74BACD9E" w14:textId="0CD92543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GESA S.L</w:t>
      </w:r>
    </w:p>
    <w:p w14:paraId="064DC1D2" w14:textId="0BBF388A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GLOBALMANAGEME NTBCN CONSULTANT, S.L.</w:t>
      </w:r>
    </w:p>
    <w:p w14:paraId="53259577" w14:textId="1AE5A7A9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PROIDO CONSULTORS SL</w:t>
      </w:r>
    </w:p>
    <w:p w14:paraId="045A150B" w14:textId="64577D53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META ENGINEERING, S.A.</w:t>
      </w:r>
    </w:p>
    <w:p w14:paraId="32035484" w14:textId="58074260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ENGINYERIA I MEDI AMBIENT DE BADALONA, SL</w:t>
      </w:r>
    </w:p>
    <w:p w14:paraId="2C8E94A4" w14:textId="369B5991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ALOTARK ARQUITECTOS Y CONSULTORES SL</w:t>
      </w:r>
    </w:p>
    <w:p w14:paraId="0C15AB52" w14:textId="21DE460E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BERRYSAR SL</w:t>
      </w:r>
    </w:p>
    <w:p w14:paraId="36F32002" w14:textId="101B241A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CONSULTORIA IPYDO, SL</w:t>
      </w:r>
    </w:p>
    <w:p w14:paraId="236B0A78" w14:textId="6FD060BE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CENTRO DE PROYECTOS DE INFRAESTRUCTURA, PROYECTOS, SERVICIOS Y ACTIVIDADES SL (CEDIPSA SL)</w:t>
      </w:r>
    </w:p>
    <w:p w14:paraId="3961F7BD" w14:textId="60F42AB2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CIG ENGINYERIA SLP</w:t>
      </w:r>
    </w:p>
    <w:p w14:paraId="05773CB7" w14:textId="13FEF606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ENGINYERIA SORTEC SL</w:t>
      </w:r>
    </w:p>
    <w:p w14:paraId="334A3A8F" w14:textId="6CDBD6BA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ROSELLÓ-SANGENÍS ARQUITECTES S.C.P.</w:t>
      </w:r>
    </w:p>
    <w:p w14:paraId="5E68A733" w14:textId="76F0868B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lastRenderedPageBreak/>
        <w:t>JORNET LLOP PASTOR</w:t>
      </w:r>
    </w:p>
    <w:p w14:paraId="33333D7F" w14:textId="68F09E88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APPLUS</w:t>
      </w:r>
    </w:p>
    <w:p w14:paraId="2A0B1046" w14:textId="5456B333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DS GREEN TRANSITION S.L.</w:t>
      </w:r>
    </w:p>
    <w:p w14:paraId="052528B0" w14:textId="444EEF40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ESTUDI CUYAS 38 SL</w:t>
      </w:r>
    </w:p>
    <w:p w14:paraId="51A8B0CC" w14:textId="587CCC1B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BENNASAR &amp; DINDAREANU ARQUITECTURA SCP</w:t>
      </w:r>
    </w:p>
    <w:p w14:paraId="55381DBF" w14:textId="436D589D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OFICINA TÈCNICA ARENI, S.L.</w:t>
      </w:r>
    </w:p>
    <w:p w14:paraId="499D882C" w14:textId="2F18AAD3" w:rsidR="001F1CBD" w:rsidRPr="001F1CBD" w:rsidRDefault="001F1CBD" w:rsidP="00140F90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PIGRA ENGINEERING SL</w:t>
      </w:r>
    </w:p>
    <w:p w14:paraId="7877B985" w14:textId="77777777" w:rsidR="00A4054F" w:rsidRDefault="00A4054F" w:rsidP="00065C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A36BE5D" w14:textId="59A26BEA" w:rsidR="00A4054F" w:rsidRPr="00A4054F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>Lot</w:t>
      </w:r>
      <w:r>
        <w:rPr>
          <w:rFonts w:ascii="Calibri" w:hAnsi="Calibri"/>
          <w:sz w:val="22"/>
          <w:szCs w:val="22"/>
        </w:rPr>
        <w:t xml:space="preserve"> 13</w:t>
      </w:r>
      <w:r w:rsidRPr="00EA2C2F">
        <w:rPr>
          <w:rFonts w:ascii="Calibri" w:hAnsi="Calibri"/>
          <w:sz w:val="22"/>
          <w:szCs w:val="22"/>
        </w:rPr>
        <w:t xml:space="preserve"> : </w:t>
      </w:r>
      <w:r w:rsidR="001F1CBD">
        <w:rPr>
          <w:rFonts w:ascii="Calibri" w:hAnsi="Calibri"/>
          <w:bCs/>
          <w:sz w:val="22"/>
          <w:szCs w:val="22"/>
          <w:lang w:eastAsia="ca-ES"/>
        </w:rPr>
        <w:t>Estudis geotècnics</w:t>
      </w:r>
      <w:r w:rsidR="00844E9B">
        <w:rPr>
          <w:rFonts w:ascii="Calibri" w:hAnsi="Calibri"/>
          <w:bCs/>
          <w:sz w:val="22"/>
          <w:szCs w:val="22"/>
          <w:lang w:eastAsia="ca-ES"/>
        </w:rPr>
        <w:t>.</w:t>
      </w:r>
    </w:p>
    <w:p w14:paraId="2C1A6E7F" w14:textId="77777777" w:rsidR="001F1CBD" w:rsidRPr="001F1CBD" w:rsidRDefault="001F1CBD" w:rsidP="001F1CBD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</w:p>
    <w:p w14:paraId="4EC06141" w14:textId="240846B5" w:rsidR="00A4054F" w:rsidRPr="001F1CBD" w:rsidRDefault="001F1CBD" w:rsidP="001F1CBD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BAC I VENTAYOL GEOSERVEIS, S.L.</w:t>
      </w:r>
    </w:p>
    <w:p w14:paraId="5C2D053D" w14:textId="0716EC0B" w:rsidR="001F1CBD" w:rsidRPr="001F1CBD" w:rsidRDefault="001F1CBD" w:rsidP="00140F90">
      <w:pPr>
        <w:widowControl w:val="0"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1F1CBD">
        <w:rPr>
          <w:rFonts w:ascii="Calibri" w:hAnsi="Calibri" w:cs="Calibri"/>
          <w:color w:val="000000"/>
          <w:sz w:val="18"/>
          <w:szCs w:val="18"/>
          <w:lang w:eastAsia="ca-ES"/>
        </w:rPr>
        <w:t>PIGRA ENGINEERING SL</w:t>
      </w:r>
    </w:p>
    <w:p w14:paraId="439D8914" w14:textId="77777777" w:rsidR="00A4054F" w:rsidRDefault="00A4054F" w:rsidP="00A4054F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0D0DC985" w14:textId="77777777" w:rsidR="001F1CBD" w:rsidRDefault="001F1CBD" w:rsidP="00A4054F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64F89C73" w14:textId="77777777" w:rsidR="001F1CBD" w:rsidRPr="00A4054F" w:rsidRDefault="001F1CBD" w:rsidP="00A4054F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514788C4" w14:textId="77E65045" w:rsidR="00A4054F" w:rsidRPr="00EA2C2F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1</w:t>
      </w:r>
      <w:r w:rsidR="00E149C8">
        <w:rPr>
          <w:rFonts w:ascii="Calibri" w:hAnsi="Calibri"/>
          <w:sz w:val="22"/>
          <w:szCs w:val="22"/>
        </w:rPr>
        <w:t>4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1F1CBD">
        <w:rPr>
          <w:rFonts w:ascii="Calibri" w:hAnsi="Calibri"/>
          <w:bCs/>
          <w:sz w:val="22"/>
          <w:szCs w:val="22"/>
          <w:lang w:eastAsia="ca-ES"/>
        </w:rPr>
        <w:t>Treballs relacionats amb topografia</w:t>
      </w:r>
      <w:r w:rsidR="00844E9B">
        <w:rPr>
          <w:rFonts w:ascii="Calibri" w:hAnsi="Calibri"/>
          <w:bCs/>
          <w:sz w:val="22"/>
          <w:szCs w:val="22"/>
          <w:lang w:eastAsia="ca-ES"/>
        </w:rPr>
        <w:t>.</w:t>
      </w:r>
    </w:p>
    <w:p w14:paraId="4056B858" w14:textId="77777777" w:rsidR="00A4054F" w:rsidRPr="00EA2C2F" w:rsidRDefault="00A4054F" w:rsidP="00A4054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59EAEC72" w14:textId="68DF4EC2" w:rsidR="00A4054F" w:rsidRPr="00844E9B" w:rsidRDefault="00844E9B" w:rsidP="00140F90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BAC I VENTAYOL GEOSERVEIS, S.L.</w:t>
      </w:r>
    </w:p>
    <w:p w14:paraId="799F80EE" w14:textId="1B98C8D2" w:rsidR="00844E9B" w:rsidRPr="00844E9B" w:rsidRDefault="00844E9B" w:rsidP="00140F90">
      <w:pPr>
        <w:widowControl w:val="0"/>
        <w:numPr>
          <w:ilvl w:val="0"/>
          <w:numId w:val="14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NORCONTROL, S.L.U.</w:t>
      </w:r>
    </w:p>
    <w:p w14:paraId="4196DD40" w14:textId="77777777" w:rsidR="00761BB8" w:rsidRPr="00E149C8" w:rsidRDefault="00761BB8" w:rsidP="00761BB8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5548DB64" w14:textId="28EF1ADD" w:rsidR="00A4054F" w:rsidRPr="00EA2C2F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1</w:t>
      </w:r>
      <w:r w:rsidR="00E149C8">
        <w:rPr>
          <w:rFonts w:ascii="Calibri" w:hAnsi="Calibri"/>
          <w:sz w:val="22"/>
          <w:szCs w:val="22"/>
        </w:rPr>
        <w:t>5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844E9B">
        <w:rPr>
          <w:rFonts w:ascii="Calibri" w:hAnsi="Calibri"/>
          <w:bCs/>
          <w:sz w:val="22"/>
          <w:szCs w:val="22"/>
          <w:lang w:eastAsia="ca-ES"/>
        </w:rPr>
        <w:t>Projectes de gestió urbanística a la demarcació de Barcelona.</w:t>
      </w:r>
    </w:p>
    <w:p w14:paraId="67157F77" w14:textId="77777777" w:rsidR="00A4054F" w:rsidRPr="00EA2C2F" w:rsidRDefault="00A4054F" w:rsidP="00A4054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01F1888E" w14:textId="35A2E0E4" w:rsidR="00E149C8" w:rsidRPr="00844E9B" w:rsidRDefault="00844E9B" w:rsidP="00140F9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CORSUNSKY &amp; MORÉ ADVOCATS SLP</w:t>
      </w:r>
      <w:r w:rsidRPr="00844E9B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47DC4335" w14:textId="6FD2FFC9" w:rsidR="00844E9B" w:rsidRPr="00844E9B" w:rsidRDefault="00844E9B" w:rsidP="00140F9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OUA GESTIÓ DEL TERRITORI I URBANISME</w:t>
      </w:r>
    </w:p>
    <w:p w14:paraId="3AF24CF7" w14:textId="4128331E" w:rsidR="00844E9B" w:rsidRPr="00844E9B" w:rsidRDefault="00844E9B" w:rsidP="00140F90">
      <w:pPr>
        <w:widowControl w:val="0"/>
        <w:numPr>
          <w:ilvl w:val="0"/>
          <w:numId w:val="15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JORNET LLOP PASTOR</w:t>
      </w:r>
    </w:p>
    <w:p w14:paraId="2FA20B03" w14:textId="77777777" w:rsidR="00E149C8" w:rsidRPr="00A4054F" w:rsidRDefault="00E149C8" w:rsidP="00E149C8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2874AAE0" w14:textId="005BA6AD" w:rsidR="00A4054F" w:rsidRPr="00EA2C2F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1</w:t>
      </w:r>
      <w:r w:rsidR="00E149C8">
        <w:rPr>
          <w:rFonts w:ascii="Calibri" w:hAnsi="Calibri"/>
          <w:sz w:val="22"/>
          <w:szCs w:val="22"/>
        </w:rPr>
        <w:t>6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844E9B">
        <w:rPr>
          <w:rFonts w:ascii="Calibri" w:hAnsi="Calibri"/>
          <w:bCs/>
          <w:sz w:val="22"/>
          <w:szCs w:val="22"/>
          <w:lang w:eastAsia="ca-ES"/>
        </w:rPr>
        <w:t>Projectes de gestió urbanística a la demarcació de Girona.</w:t>
      </w:r>
    </w:p>
    <w:p w14:paraId="1ECC1FA8" w14:textId="77777777" w:rsidR="00A4054F" w:rsidRPr="00EA2C2F" w:rsidRDefault="00A4054F" w:rsidP="00A4054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37C3C044" w14:textId="1DF556A8" w:rsidR="00E149C8" w:rsidRPr="00844E9B" w:rsidRDefault="00844E9B" w:rsidP="00E149C8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CORSUNSKY &amp; MORÉ ADVOCATS SLP</w:t>
      </w:r>
      <w:r w:rsidRPr="00844E9B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598342A6" w14:textId="6B350560" w:rsidR="00844E9B" w:rsidRPr="00844E9B" w:rsidRDefault="00844E9B" w:rsidP="00E149C8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OUA GESTIÓ DEL TERRITORI I URBANISME</w:t>
      </w:r>
    </w:p>
    <w:p w14:paraId="3A65AE7F" w14:textId="0C49AB97" w:rsidR="00844E9B" w:rsidRPr="00844E9B" w:rsidRDefault="00844E9B" w:rsidP="00844E9B">
      <w:pPr>
        <w:widowControl w:val="0"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JORNET LLOP PASTOR</w:t>
      </w:r>
    </w:p>
    <w:p w14:paraId="69E40FCE" w14:textId="77777777" w:rsidR="00844E9B" w:rsidRPr="00844E9B" w:rsidRDefault="00844E9B" w:rsidP="00844E9B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179B6C9F" w14:textId="3E39488F" w:rsidR="00A4054F" w:rsidRPr="00EA2C2F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1</w:t>
      </w:r>
      <w:r w:rsidR="00E149C8">
        <w:rPr>
          <w:rFonts w:ascii="Calibri" w:hAnsi="Calibri"/>
          <w:sz w:val="22"/>
          <w:szCs w:val="22"/>
        </w:rPr>
        <w:t>7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844E9B">
        <w:rPr>
          <w:rFonts w:ascii="Calibri" w:hAnsi="Calibri"/>
          <w:bCs/>
          <w:sz w:val="22"/>
          <w:szCs w:val="22"/>
          <w:lang w:eastAsia="ca-ES"/>
        </w:rPr>
        <w:t>Projectes de gestió urbanística a la demarcació de Lleida.</w:t>
      </w:r>
    </w:p>
    <w:p w14:paraId="40A2C303" w14:textId="77777777" w:rsidR="00A4054F" w:rsidRPr="00EA2C2F" w:rsidRDefault="00A4054F" w:rsidP="00A4054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41FE109" w14:textId="753A413C" w:rsidR="00E149C8" w:rsidRPr="00844E9B" w:rsidRDefault="00844E9B" w:rsidP="00140F90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CORSUNSKY &amp; MORÉ ADVOCATS SLP</w:t>
      </w:r>
      <w:r w:rsidRPr="00844E9B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4FF7A857" w14:textId="3EFFBD33" w:rsidR="00844E9B" w:rsidRPr="00844E9B" w:rsidRDefault="00844E9B" w:rsidP="00140F90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OUA GESTIÓ DEL TERRITORI I URBANISME</w:t>
      </w:r>
    </w:p>
    <w:p w14:paraId="39C122F2" w14:textId="4372BFE2" w:rsidR="00844E9B" w:rsidRPr="00844E9B" w:rsidRDefault="00844E9B" w:rsidP="00140F90">
      <w:pPr>
        <w:widowControl w:val="0"/>
        <w:numPr>
          <w:ilvl w:val="0"/>
          <w:numId w:val="17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844E9B">
        <w:rPr>
          <w:rFonts w:ascii="Calibri" w:hAnsi="Calibri" w:cs="Calibri"/>
          <w:color w:val="000000"/>
          <w:sz w:val="18"/>
          <w:szCs w:val="18"/>
          <w:lang w:eastAsia="ca-ES"/>
        </w:rPr>
        <w:t>JORNET LLOP PASTOR</w:t>
      </w:r>
    </w:p>
    <w:p w14:paraId="0724B76B" w14:textId="77777777" w:rsidR="00E149C8" w:rsidRPr="00A4054F" w:rsidRDefault="00E149C8" w:rsidP="00E149C8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63DAFDA3" w14:textId="30DE982F" w:rsidR="00A4054F" w:rsidRPr="00EA2C2F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1</w:t>
      </w:r>
      <w:r w:rsidR="00E149C8">
        <w:rPr>
          <w:rFonts w:ascii="Calibri" w:hAnsi="Calibri"/>
          <w:sz w:val="22"/>
          <w:szCs w:val="22"/>
        </w:rPr>
        <w:t>8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844E9B">
        <w:rPr>
          <w:rFonts w:ascii="Calibri" w:hAnsi="Calibri"/>
          <w:bCs/>
          <w:sz w:val="22"/>
          <w:szCs w:val="22"/>
          <w:lang w:eastAsia="ca-ES"/>
        </w:rPr>
        <w:t>Projectes de gestió urbanística a la demarcació de Tarragona.</w:t>
      </w:r>
    </w:p>
    <w:p w14:paraId="63415464" w14:textId="77777777" w:rsidR="00A4054F" w:rsidRPr="00EA2C2F" w:rsidRDefault="00A4054F" w:rsidP="00A4054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F01F041" w14:textId="31AD4830" w:rsidR="00E149C8" w:rsidRPr="00B17C46" w:rsidRDefault="00B17C46" w:rsidP="00140F90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CORSUNSKY &amp; MORÉ ADVOCATS SLP</w:t>
      </w:r>
      <w:r w:rsidRPr="00B17C46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54C87C81" w14:textId="211AB73C" w:rsidR="00B17C46" w:rsidRPr="00B17C46" w:rsidRDefault="00B17C46" w:rsidP="00140F90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OUA GESTIÓ DEL TERRITORI I URBANISME</w:t>
      </w:r>
    </w:p>
    <w:p w14:paraId="7588CA1C" w14:textId="6B44C03C" w:rsidR="00B17C46" w:rsidRPr="00B17C46" w:rsidRDefault="00B17C46" w:rsidP="00140F90">
      <w:pPr>
        <w:widowControl w:val="0"/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JORNET LLOP PASTOR</w:t>
      </w:r>
    </w:p>
    <w:p w14:paraId="3F7F765F" w14:textId="77777777" w:rsidR="00E149C8" w:rsidRPr="00A4054F" w:rsidRDefault="00E149C8" w:rsidP="00E149C8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191C5C77" w14:textId="260628B7" w:rsidR="00A4054F" w:rsidRPr="00EA2C2F" w:rsidRDefault="00A4054F" w:rsidP="00A405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1</w:t>
      </w:r>
      <w:r w:rsidR="00E149C8">
        <w:rPr>
          <w:rFonts w:ascii="Calibri" w:hAnsi="Calibri"/>
          <w:sz w:val="22"/>
          <w:szCs w:val="22"/>
        </w:rPr>
        <w:t>9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B17C46">
        <w:rPr>
          <w:rFonts w:ascii="Calibri" w:hAnsi="Calibri"/>
          <w:bCs/>
          <w:sz w:val="22"/>
          <w:szCs w:val="22"/>
          <w:lang w:eastAsia="ca-ES"/>
        </w:rPr>
        <w:t>Seguretat i salut a la demarcació de Barcelona.</w:t>
      </w:r>
    </w:p>
    <w:p w14:paraId="70140C0B" w14:textId="77777777" w:rsidR="00A4054F" w:rsidRPr="00EA2C2F" w:rsidRDefault="00A4054F" w:rsidP="00A4054F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3EB0CC3C" w14:textId="46776A70" w:rsidR="00E149C8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SGS TECNOS, S.A.</w:t>
      </w:r>
    </w:p>
    <w:p w14:paraId="3216CAB7" w14:textId="6E739B06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QIQ TECNICS I ARQUITECTES SLP</w:t>
      </w:r>
    </w:p>
    <w:p w14:paraId="18B0E7D2" w14:textId="3246F2FA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COESTECNIC, SLP</w:t>
      </w:r>
    </w:p>
    <w:p w14:paraId="67ABB535" w14:textId="5A24742A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WESS PROJECT SL</w:t>
      </w:r>
    </w:p>
    <w:p w14:paraId="60E7A643" w14:textId="5FB79183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MALGOSA&amp;DELGAD O ARQTEC, SLP</w:t>
      </w:r>
    </w:p>
    <w:p w14:paraId="6EE7FC65" w14:textId="257C2893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E3 SOLINTEG, SL</w:t>
      </w:r>
    </w:p>
    <w:p w14:paraId="4CDDDAEA" w14:textId="0F379A3B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ENGITEC PROJECTES D'ENGINYERIA</w:t>
      </w:r>
    </w:p>
    <w:p w14:paraId="4CE06B1A" w14:textId="0BEC9065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NORMES QUALITAT AMBIENTAL ENGINYERS SL</w:t>
      </w:r>
    </w:p>
    <w:p w14:paraId="77CD0380" w14:textId="09AAA9AB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NOVOTEC CONSULTORES, S.A.</w:t>
      </w:r>
    </w:p>
    <w:p w14:paraId="646EBF34" w14:textId="42512A2A" w:rsidR="00B17C46" w:rsidRPr="00B17C46" w:rsidRDefault="00B17C46" w:rsidP="00140F90">
      <w:pPr>
        <w:widowControl w:val="0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TENGI CONSULTORIA TÈCNICA, SL</w:t>
      </w:r>
    </w:p>
    <w:p w14:paraId="65409535" w14:textId="77777777" w:rsidR="00140F90" w:rsidRDefault="00140F90" w:rsidP="00140F9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62C1C41C" w14:textId="34FF0F1F" w:rsidR="00140F90" w:rsidRPr="00EA2C2F" w:rsidRDefault="00140F90" w:rsidP="0014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20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B17C46">
        <w:rPr>
          <w:rFonts w:ascii="Calibri" w:hAnsi="Calibri"/>
          <w:bCs/>
          <w:sz w:val="22"/>
          <w:szCs w:val="22"/>
          <w:lang w:eastAsia="ca-ES"/>
        </w:rPr>
        <w:t>Seguretat i salut a la demarcació de Girona.</w:t>
      </w:r>
    </w:p>
    <w:p w14:paraId="3E8D5404" w14:textId="77777777" w:rsidR="00140F90" w:rsidRPr="00EA2C2F" w:rsidRDefault="00140F90" w:rsidP="00140F90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4EDD023B" w14:textId="1AEB3B30" w:rsidR="00140F90" w:rsidRPr="00B17C46" w:rsidRDefault="00B17C46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QIQ TECNICS I ARQUITECTES SLP</w:t>
      </w:r>
    </w:p>
    <w:p w14:paraId="6785A88D" w14:textId="3C087590" w:rsidR="00B17C46" w:rsidRPr="00B17C46" w:rsidRDefault="00B17C46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WESS PROJECT SL</w:t>
      </w:r>
    </w:p>
    <w:p w14:paraId="7C4DA34C" w14:textId="3D2FF0E3" w:rsidR="00B17C46" w:rsidRPr="00B17C46" w:rsidRDefault="00B17C46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MALGOSA&amp;DELGAD O ARQTEC, SLP</w:t>
      </w:r>
    </w:p>
    <w:p w14:paraId="1DDE8345" w14:textId="6CD2CFEE" w:rsidR="00B17C46" w:rsidRPr="00B17C46" w:rsidRDefault="00B17C46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E3 SOLINTEG, SL</w:t>
      </w:r>
    </w:p>
    <w:p w14:paraId="5D0C6B21" w14:textId="1662BB7E" w:rsidR="00B17C46" w:rsidRPr="00B17C46" w:rsidRDefault="00B17C46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ENGITEC PROJECTES D'ENGINYERIA</w:t>
      </w:r>
    </w:p>
    <w:p w14:paraId="28D402D0" w14:textId="2207DF83" w:rsidR="00B17C46" w:rsidRPr="00B17C46" w:rsidRDefault="00B17C46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LÍNIES DESPATX TÈCNIC, SL</w:t>
      </w:r>
    </w:p>
    <w:p w14:paraId="15351431" w14:textId="2C068CCC" w:rsidR="00B17C46" w:rsidRPr="00B17C46" w:rsidRDefault="00B17C46" w:rsidP="00140F90">
      <w:pPr>
        <w:widowControl w:val="0"/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B17C46">
        <w:rPr>
          <w:rFonts w:ascii="Calibri" w:hAnsi="Calibri" w:cs="Calibri"/>
          <w:color w:val="000000"/>
          <w:sz w:val="18"/>
          <w:szCs w:val="18"/>
          <w:lang w:eastAsia="ca-ES"/>
        </w:rPr>
        <w:t>NORMES QUALITAT AMBIENTAL ENGINYERS SL</w:t>
      </w:r>
    </w:p>
    <w:p w14:paraId="6AB7A113" w14:textId="77777777" w:rsidR="00140F90" w:rsidRPr="00A4054F" w:rsidRDefault="00140F90" w:rsidP="00140F9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21AB39C9" w14:textId="2839F056" w:rsidR="00140F90" w:rsidRPr="00EA2C2F" w:rsidRDefault="00140F90" w:rsidP="0014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21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B17C46">
        <w:rPr>
          <w:rFonts w:ascii="Calibri" w:hAnsi="Calibri"/>
          <w:bCs/>
          <w:sz w:val="22"/>
          <w:szCs w:val="22"/>
          <w:lang w:eastAsia="ca-ES"/>
        </w:rPr>
        <w:t>Seguretat i salut a la demarcació de Lleida.</w:t>
      </w:r>
    </w:p>
    <w:p w14:paraId="40D48C5E" w14:textId="77777777" w:rsidR="00140F90" w:rsidRPr="00EA2C2F" w:rsidRDefault="00140F90" w:rsidP="00140F90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3519BC67" w14:textId="649FFAC9" w:rsidR="00140F90" w:rsidRPr="00473560" w:rsidRDefault="0047356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COESTECNIC, SLP</w:t>
      </w:r>
    </w:p>
    <w:p w14:paraId="0C78A58D" w14:textId="7DF52985" w:rsidR="00B17C46" w:rsidRPr="00473560" w:rsidRDefault="0047356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WESS PROJECT SL</w:t>
      </w:r>
    </w:p>
    <w:p w14:paraId="5A4D97F8" w14:textId="39D7EB12" w:rsidR="00B17C46" w:rsidRPr="00473560" w:rsidRDefault="0047356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ENGITEC PROJECTES D'ENGINYERIA</w:t>
      </w:r>
    </w:p>
    <w:p w14:paraId="646038B3" w14:textId="666A5B97" w:rsidR="00B17C46" w:rsidRPr="00473560" w:rsidRDefault="0047356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E3 SOLINTEG, SL</w:t>
      </w:r>
    </w:p>
    <w:p w14:paraId="2D9AD94D" w14:textId="110D89DD" w:rsidR="00473560" w:rsidRPr="00473560" w:rsidRDefault="0047356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NORMES QUALITAT AMBIENTAL ENGINYERS SL</w:t>
      </w:r>
    </w:p>
    <w:p w14:paraId="21705875" w14:textId="0A4FA35E" w:rsidR="00473560" w:rsidRPr="00473560" w:rsidRDefault="00473560" w:rsidP="00140F90">
      <w:pPr>
        <w:widowControl w:val="0"/>
        <w:numPr>
          <w:ilvl w:val="0"/>
          <w:numId w:val="21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NOVOTEC CONSULTORES, S.A.</w:t>
      </w:r>
    </w:p>
    <w:p w14:paraId="59DBD097" w14:textId="77777777" w:rsidR="00140F90" w:rsidRPr="00A4054F" w:rsidRDefault="00140F90" w:rsidP="00140F9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60DE0453" w14:textId="3D0E9520" w:rsidR="00140F90" w:rsidRPr="00EA2C2F" w:rsidRDefault="00140F90" w:rsidP="0014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22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473560">
        <w:rPr>
          <w:rFonts w:ascii="Calibri" w:hAnsi="Calibri"/>
          <w:bCs/>
          <w:sz w:val="22"/>
          <w:szCs w:val="22"/>
          <w:lang w:eastAsia="ca-ES"/>
        </w:rPr>
        <w:t>Seguretat i salut a la demarcació de Tarragona.</w:t>
      </w:r>
    </w:p>
    <w:p w14:paraId="4058CB54" w14:textId="77777777" w:rsidR="00140F90" w:rsidRPr="00EA2C2F" w:rsidRDefault="00140F90" w:rsidP="00140F90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297D33ED" w14:textId="4102F001" w:rsidR="00140F9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SGS TECNOS, S.A.</w:t>
      </w:r>
    </w:p>
    <w:p w14:paraId="33178D64" w14:textId="24434171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QIQ TECNICS I ARQUITECTES SLP</w:t>
      </w:r>
    </w:p>
    <w:p w14:paraId="20AFFA2C" w14:textId="7E0BBE0D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COESTECNIC, SLP</w:t>
      </w:r>
    </w:p>
    <w:p w14:paraId="090020F0" w14:textId="0A873F2D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WESS PROJECT SL</w:t>
      </w:r>
    </w:p>
    <w:p w14:paraId="10A063BA" w14:textId="75F4AEF2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MALGOSA&amp;DELGAD O ARQTEC, SLP</w:t>
      </w:r>
    </w:p>
    <w:p w14:paraId="53E13E2A" w14:textId="5F4E51DC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E3 SOLINTEG, SL</w:t>
      </w:r>
    </w:p>
    <w:p w14:paraId="07307B0E" w14:textId="5D8FAB77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ENGITEC PROJECTES D'ENGINYERIA</w:t>
      </w:r>
    </w:p>
    <w:p w14:paraId="10ADA635" w14:textId="23D30552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NORMES QUALITAT AMBIENTAL ENGINYERS SL</w:t>
      </w:r>
    </w:p>
    <w:p w14:paraId="2DF7F6DC" w14:textId="4F6954C1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NOVOTEC CONSULTORES, S.A.</w:t>
      </w:r>
    </w:p>
    <w:p w14:paraId="74DD0F59" w14:textId="753BE858" w:rsidR="00473560" w:rsidRPr="00473560" w:rsidRDefault="00473560" w:rsidP="00140F90">
      <w:pPr>
        <w:widowControl w:val="0"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473560">
        <w:rPr>
          <w:rFonts w:ascii="Calibri" w:hAnsi="Calibri" w:cs="Calibri"/>
          <w:color w:val="000000"/>
          <w:sz w:val="18"/>
          <w:szCs w:val="18"/>
          <w:lang w:eastAsia="ca-ES"/>
        </w:rPr>
        <w:t>TENGI CONSULTORIA TÈCNICA, SL</w:t>
      </w:r>
    </w:p>
    <w:p w14:paraId="6F801652" w14:textId="77777777" w:rsidR="00140F90" w:rsidRPr="00A4054F" w:rsidRDefault="00140F90" w:rsidP="00140F90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1FE5351D" w14:textId="43EAD0AC" w:rsidR="00140F90" w:rsidRPr="00EA2C2F" w:rsidRDefault="00140F90" w:rsidP="00F64B1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23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473560">
        <w:rPr>
          <w:rFonts w:ascii="Calibri" w:hAnsi="Calibri"/>
          <w:bCs/>
          <w:sz w:val="22"/>
          <w:szCs w:val="22"/>
          <w:lang w:eastAsia="ca-ES"/>
        </w:rPr>
        <w:t>Projectes d’activitats, projectes i legalitzacions d’instal·lacions (inclòs energies renovables), plans de manteniment i estalvi i eficiència energètica a la demarcació de Barcelona.</w:t>
      </w:r>
    </w:p>
    <w:p w14:paraId="37334D9C" w14:textId="77777777" w:rsidR="00140F90" w:rsidRPr="00EA2C2F" w:rsidRDefault="00140F90" w:rsidP="00140F90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0141260" w14:textId="6B0E78EC" w:rsidR="00EE1946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ESITEC ENERGIA S.L.</w:t>
      </w:r>
    </w:p>
    <w:p w14:paraId="5AE313D8" w14:textId="2B78A208" w:rsidR="00473560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ENRIC MORAN BOIX</w:t>
      </w:r>
    </w:p>
    <w:p w14:paraId="589D6888" w14:textId="11E1BBA5" w:rsidR="00473560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color w:val="000000"/>
          <w:sz w:val="18"/>
          <w:szCs w:val="18"/>
          <w:lang w:eastAsia="ca-ES"/>
        </w:rPr>
        <w:t>MIATEC INNOVA, S.L.</w:t>
      </w:r>
    </w:p>
    <w:p w14:paraId="6039456F" w14:textId="3A9EB885" w:rsidR="00473560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ENGIVERT 41 S.L.</w:t>
      </w:r>
    </w:p>
    <w:p w14:paraId="105F54BF" w14:textId="4FAC1581" w:rsidR="00473560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F-87 ARQUITECTURA INGENIERIA FACILITIES, S.L.P.</w:t>
      </w:r>
    </w:p>
    <w:p w14:paraId="5E547257" w14:textId="038EA3F1" w:rsidR="00473560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ASSESSORIA ENERGETICA CATALANA, S.L.</w:t>
      </w:r>
    </w:p>
    <w:p w14:paraId="77794B9E" w14:textId="315A39D3" w:rsidR="00473560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OICOS ESTRATEGIA AMBIENTAL SCP</w:t>
      </w:r>
    </w:p>
    <w:p w14:paraId="51840ABA" w14:textId="782C1F3E" w:rsidR="00473560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ENGITEC PROJECTES D'ENGINYERIA</w:t>
      </w:r>
    </w:p>
    <w:p w14:paraId="01D90651" w14:textId="4FAB0B8E" w:rsidR="00473560" w:rsidRPr="000E4C0F" w:rsidRDefault="000E4C0F" w:rsidP="00EE1946">
      <w:pPr>
        <w:widowControl w:val="0"/>
        <w:numPr>
          <w:ilvl w:val="0"/>
          <w:numId w:val="23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BAC ENGINEERING CONSULTANCY GROUP, SL</w:t>
      </w:r>
    </w:p>
    <w:p w14:paraId="399212FD" w14:textId="12A85231" w:rsidR="00473560" w:rsidRPr="000E4C0F" w:rsidRDefault="000E4C0F" w:rsidP="00473560">
      <w:pPr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>JOTA CE ESE 1992, SC PROFESIONAL</w:t>
      </w:r>
    </w:p>
    <w:p w14:paraId="1856E118" w14:textId="0676F6A8" w:rsidR="000E4C0F" w:rsidRPr="000E4C0F" w:rsidRDefault="000E4C0F" w:rsidP="00473560">
      <w:pPr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WESS PROJECT SL</w:t>
      </w:r>
    </w:p>
    <w:p w14:paraId="38A5AE03" w14:textId="19C8D6B9" w:rsidR="000E4C0F" w:rsidRPr="000E4C0F" w:rsidRDefault="000E4C0F" w:rsidP="00473560">
      <w:pPr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INTEGRAL ARCHICONSULT SL</w:t>
      </w:r>
    </w:p>
    <w:p w14:paraId="33EAB56C" w14:textId="28ABC051" w:rsidR="000E4C0F" w:rsidRPr="000E4C0F" w:rsidRDefault="000E4C0F" w:rsidP="00473560">
      <w:pPr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GESA S.L</w:t>
      </w:r>
    </w:p>
    <w:p w14:paraId="74FBE09F" w14:textId="1FFD1D4C" w:rsidR="000E4C0F" w:rsidRPr="000E4C0F" w:rsidRDefault="000E4C0F" w:rsidP="00473560">
      <w:pPr>
        <w:widowControl w:val="0"/>
        <w:numPr>
          <w:ilvl w:val="0"/>
          <w:numId w:val="23"/>
        </w:numPr>
        <w:suppressAutoHyphens/>
        <w:autoSpaceDN w:val="0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0E4C0F">
        <w:rPr>
          <w:rFonts w:ascii="Calibri" w:hAnsi="Calibri"/>
          <w:sz w:val="18"/>
          <w:szCs w:val="18"/>
          <w:lang w:eastAsia="ca-ES"/>
        </w:rPr>
        <w:t>RIUS ARQUITECTES - SERGI SERRA ARQUITECTE - BGC, SLP</w:t>
      </w:r>
    </w:p>
    <w:p w14:paraId="6A32CA91" w14:textId="77777777" w:rsidR="00473560" w:rsidRPr="00473560" w:rsidRDefault="00473560" w:rsidP="0047356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47B93706" w14:textId="214AAD38" w:rsidR="00F64B1C" w:rsidRPr="00EA2C2F" w:rsidRDefault="00F64B1C" w:rsidP="00F64B1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2</w:t>
      </w:r>
      <w:r w:rsidR="007B3F92">
        <w:rPr>
          <w:rFonts w:ascii="Calibri" w:hAnsi="Calibri"/>
          <w:sz w:val="22"/>
          <w:szCs w:val="22"/>
        </w:rPr>
        <w:t>4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0E4C0F">
        <w:rPr>
          <w:rFonts w:ascii="Calibri" w:hAnsi="Calibri"/>
          <w:bCs/>
          <w:sz w:val="22"/>
          <w:szCs w:val="22"/>
          <w:lang w:eastAsia="ca-ES"/>
        </w:rPr>
        <w:t>Projectes d’activitats, projectes i legalitzacions d’instal·lacions (inclòs energies renovables), plans de manteniment i estalvi i eficiència energètica a la demarcació de Girona.</w:t>
      </w:r>
    </w:p>
    <w:p w14:paraId="2780B793" w14:textId="77777777" w:rsidR="00F64B1C" w:rsidRPr="00EA2C2F" w:rsidRDefault="00F64B1C" w:rsidP="00F64B1C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100F4671" w14:textId="0ACB9A20" w:rsidR="00F64B1C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ESITEC ENERGIA S.L.</w:t>
      </w:r>
    </w:p>
    <w:p w14:paraId="229760EE" w14:textId="3CA263C9" w:rsidR="000E4C0F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ENRIC MORAN BOIX</w:t>
      </w:r>
    </w:p>
    <w:p w14:paraId="111321F4" w14:textId="747118AF" w:rsidR="000E4C0F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MIATEC INNOVA, S.L.</w:t>
      </w:r>
    </w:p>
    <w:p w14:paraId="22CA6FB7" w14:textId="1AE35964" w:rsidR="000E4C0F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ENGIVERT 41 S.L.</w:t>
      </w:r>
    </w:p>
    <w:p w14:paraId="555CAA8D" w14:textId="705B171D" w:rsidR="000E4C0F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lastRenderedPageBreak/>
        <w:t>F-87 ARQUITECTURA INGENIERIA FACILITIES, S.L.P.</w:t>
      </w:r>
    </w:p>
    <w:p w14:paraId="6A588CA4" w14:textId="1FE73ACC" w:rsidR="004D2B84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OICOS ESTRATEGIA AMBIENTAL SCP</w:t>
      </w:r>
    </w:p>
    <w:p w14:paraId="3ED0F0FA" w14:textId="70D94BBF" w:rsidR="004D2B84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WESS PROJECT SL</w:t>
      </w:r>
    </w:p>
    <w:p w14:paraId="17DBA1A2" w14:textId="42EDB1C7" w:rsidR="004D2B84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ENGITEC PROJECTES D’ENGINYERIA</w:t>
      </w:r>
    </w:p>
    <w:p w14:paraId="1DC45259" w14:textId="66813DDC" w:rsidR="004D2B84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BAC ENGINEERING CONSULTANCY GROUP, SL</w:t>
      </w:r>
    </w:p>
    <w:p w14:paraId="4DC29E84" w14:textId="2500EBA4" w:rsidR="00C63464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JOTA CE ESE 1992, SC PROFESIONAL</w:t>
      </w:r>
    </w:p>
    <w:p w14:paraId="63613B86" w14:textId="13F02F81" w:rsidR="00C63464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INTEGRAL ARCHICONSULT SL</w:t>
      </w:r>
    </w:p>
    <w:p w14:paraId="72F974D1" w14:textId="46595A8E" w:rsidR="00C63464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GESA S.L</w:t>
      </w:r>
    </w:p>
    <w:p w14:paraId="44069A1C" w14:textId="5622E3E7" w:rsidR="00C63464" w:rsidRPr="00C63464" w:rsidRDefault="00C63464" w:rsidP="00F64B1C">
      <w:pPr>
        <w:widowControl w:val="0"/>
        <w:numPr>
          <w:ilvl w:val="0"/>
          <w:numId w:val="26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C63464">
        <w:rPr>
          <w:rFonts w:ascii="Calibri" w:hAnsi="Calibri"/>
          <w:sz w:val="18"/>
          <w:szCs w:val="18"/>
          <w:lang w:eastAsia="ca-ES"/>
        </w:rPr>
        <w:t>RIUS ARQUITECTES - SERGI SERRA ARQUITECTE - BGC, SLP</w:t>
      </w:r>
    </w:p>
    <w:p w14:paraId="661DB79E" w14:textId="77777777" w:rsidR="00F64B1C" w:rsidRPr="00A4054F" w:rsidRDefault="00F64B1C" w:rsidP="00F64B1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1D1A0384" w14:textId="6C190A95" w:rsidR="00F64B1C" w:rsidRPr="007B3F92" w:rsidRDefault="00F64B1C" w:rsidP="00F64B1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2</w:t>
      </w:r>
      <w:r w:rsidR="007B3F92">
        <w:rPr>
          <w:rFonts w:ascii="Calibri" w:hAnsi="Calibri"/>
          <w:sz w:val="22"/>
          <w:szCs w:val="22"/>
        </w:rPr>
        <w:t>5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C63464">
        <w:rPr>
          <w:rFonts w:ascii="Calibri" w:hAnsi="Calibri"/>
          <w:bCs/>
          <w:sz w:val="22"/>
          <w:szCs w:val="22"/>
          <w:lang w:eastAsia="ca-ES"/>
        </w:rPr>
        <w:t>Projectes d’activitats, projectes i legalitzacions d’instal·lacions (inclòs energies renovables), plans de manteniment i estalvi i eficiència energètica a la demarcació de Lleida.</w:t>
      </w:r>
    </w:p>
    <w:p w14:paraId="0A058DA3" w14:textId="77777777" w:rsidR="00F64B1C" w:rsidRPr="00EA2C2F" w:rsidRDefault="00F64B1C" w:rsidP="00F64B1C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12175FEA" w14:textId="784F7A64" w:rsidR="00F64B1C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ESITEC ENERGIA S.L.</w:t>
      </w:r>
    </w:p>
    <w:p w14:paraId="7967DD94" w14:textId="415E14EB" w:rsidR="00C63464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ENRIC MORAN BOIX</w:t>
      </w:r>
    </w:p>
    <w:p w14:paraId="6474B9EB" w14:textId="5405CF85" w:rsidR="00C63464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MIATEC INNOVA, S.L.</w:t>
      </w:r>
    </w:p>
    <w:p w14:paraId="74B4C54E" w14:textId="05A0EFA2" w:rsidR="00C63464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ENGIVERT 41 S.L.</w:t>
      </w:r>
    </w:p>
    <w:p w14:paraId="3A49CD68" w14:textId="5134F832" w:rsidR="00C63464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F-87 ARQUITECTURA INGENIERIA FACILITIES, S.L.P.</w:t>
      </w:r>
    </w:p>
    <w:p w14:paraId="6953EDBA" w14:textId="5C9A0340" w:rsidR="00C63464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OICOS ESTRATEGIA AMBIENTAL SCP</w:t>
      </w:r>
    </w:p>
    <w:p w14:paraId="2EF7ACAF" w14:textId="6D37AAFE" w:rsidR="00C63464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WESS PROJECT SL</w:t>
      </w:r>
    </w:p>
    <w:p w14:paraId="5F3008BE" w14:textId="53AFAF0C" w:rsidR="00C63464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ENGITEC PROJECTES D’ENGINYERIA</w:t>
      </w:r>
    </w:p>
    <w:p w14:paraId="2FC5F4BA" w14:textId="156D93DE" w:rsidR="005A0D8C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BAC ENGINEERING CONSULTANCY GROUP, SL</w:t>
      </w:r>
    </w:p>
    <w:p w14:paraId="296780BC" w14:textId="34353403" w:rsidR="005A0D8C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JOTA CE ESE 1992, SC PROFESIONAL</w:t>
      </w:r>
    </w:p>
    <w:p w14:paraId="02C27E6C" w14:textId="7837DA7C" w:rsidR="005A0D8C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INTEGRAL ARCHICONSULT SL</w:t>
      </w:r>
    </w:p>
    <w:p w14:paraId="6050695F" w14:textId="6AFB39AF" w:rsidR="005A0D8C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RIUS ARQUITECTES - SERGI SERRA ARQUITECTE - BGC, SLP</w:t>
      </w:r>
    </w:p>
    <w:p w14:paraId="49E9CCA7" w14:textId="499CC0F8" w:rsidR="005A0D8C" w:rsidRPr="005A0D8C" w:rsidRDefault="005A0D8C" w:rsidP="00F64B1C">
      <w:pPr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GESA S.L</w:t>
      </w:r>
    </w:p>
    <w:p w14:paraId="060F060A" w14:textId="77777777" w:rsidR="00F64B1C" w:rsidRPr="00A4054F" w:rsidRDefault="00F64B1C" w:rsidP="00F64B1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0967636F" w14:textId="1A95EE0C" w:rsidR="00F64B1C" w:rsidRPr="00EA2C2F" w:rsidRDefault="00F64B1C" w:rsidP="00F64B1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2</w:t>
      </w:r>
      <w:r w:rsidR="00DB1F24">
        <w:rPr>
          <w:rFonts w:ascii="Calibri" w:hAnsi="Calibri"/>
          <w:sz w:val="22"/>
          <w:szCs w:val="22"/>
        </w:rPr>
        <w:t>6</w:t>
      </w:r>
      <w:r w:rsidRPr="00EA2C2F">
        <w:rPr>
          <w:rFonts w:ascii="Calibri" w:hAnsi="Calibri"/>
          <w:sz w:val="22"/>
          <w:szCs w:val="22"/>
        </w:rPr>
        <w:t xml:space="preserve">: </w:t>
      </w:r>
      <w:r w:rsidR="005A0D8C">
        <w:rPr>
          <w:rFonts w:ascii="Calibri" w:hAnsi="Calibri"/>
          <w:bCs/>
          <w:sz w:val="22"/>
          <w:szCs w:val="22"/>
          <w:lang w:eastAsia="ca-ES"/>
        </w:rPr>
        <w:t>Projectes d’activitats, projectes i legalitzacions d’instal·lacions (inclòs energies renovables), plans de manteniment i estalvi i eficiència energètica a la demarcació de Tarragona.</w:t>
      </w:r>
    </w:p>
    <w:p w14:paraId="5E5E5CD5" w14:textId="77777777" w:rsidR="00F64B1C" w:rsidRPr="005A0D8C" w:rsidRDefault="00F64B1C" w:rsidP="00F64B1C">
      <w:pPr>
        <w:spacing w:line="276" w:lineRule="auto"/>
        <w:ind w:left="720"/>
        <w:jc w:val="both"/>
        <w:rPr>
          <w:rFonts w:ascii="Calibri" w:hAnsi="Calibri"/>
          <w:sz w:val="18"/>
          <w:szCs w:val="18"/>
        </w:rPr>
      </w:pPr>
    </w:p>
    <w:p w14:paraId="450F7A83" w14:textId="20B7CBFB" w:rsidR="00F64B1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ESITEC ENERGIA S.L.</w:t>
      </w:r>
    </w:p>
    <w:p w14:paraId="3E7B605C" w14:textId="64299538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ENRIC MORAN BOIX</w:t>
      </w:r>
    </w:p>
    <w:p w14:paraId="6EDA4AC3" w14:textId="1C8C5567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MIATEC INNOVA, S.L.</w:t>
      </w:r>
    </w:p>
    <w:p w14:paraId="7F474653" w14:textId="13A7DFBE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ENGIVERT 41 S.L.</w:t>
      </w:r>
    </w:p>
    <w:p w14:paraId="57CED1B8" w14:textId="56B78008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F-87 ARQUITECTURA INGENIERIA FACILITIES, S.L.P.</w:t>
      </w:r>
    </w:p>
    <w:p w14:paraId="24004F77" w14:textId="1523871D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OICOS ESTRATEGIA AMBIENTAL SCP</w:t>
      </w:r>
    </w:p>
    <w:p w14:paraId="431FB5EA" w14:textId="04DB9CA9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WESS PROJECT SL</w:t>
      </w:r>
    </w:p>
    <w:p w14:paraId="5FEF70B3" w14:textId="7D899DB2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ENGITEC PROJECTES D’ENGINYERIA</w:t>
      </w:r>
    </w:p>
    <w:p w14:paraId="111B6194" w14:textId="25E75BEC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BAC ENGINEERING CONSULTANCY GROUP, SL</w:t>
      </w:r>
    </w:p>
    <w:p w14:paraId="44572B8F" w14:textId="16228F8E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JOTA CE ESE 1992, SC PROFESIONAL</w:t>
      </w:r>
    </w:p>
    <w:p w14:paraId="2CD1ADDC" w14:textId="1AE26502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INTEGRAL ARCHICONSULT SL</w:t>
      </w:r>
    </w:p>
    <w:p w14:paraId="45CB71BD" w14:textId="7A397160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GESA S.L</w:t>
      </w:r>
    </w:p>
    <w:p w14:paraId="462FDCB9" w14:textId="32ABC77B" w:rsidR="005A0D8C" w:rsidRPr="005A0D8C" w:rsidRDefault="005A0D8C" w:rsidP="005A0D8C">
      <w:pPr>
        <w:widowControl w:val="0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/>
          <w:sz w:val="18"/>
          <w:szCs w:val="18"/>
          <w:lang w:eastAsia="ca-ES"/>
        </w:rPr>
        <w:t>RIUS ARQUITECTES - SERGI SERRA ARQUITECTE - BGC, SLP</w:t>
      </w:r>
    </w:p>
    <w:p w14:paraId="36D3CC4B" w14:textId="77777777" w:rsidR="005A0D8C" w:rsidRPr="00A4054F" w:rsidRDefault="005A0D8C" w:rsidP="005A0D8C">
      <w:pPr>
        <w:widowControl w:val="0"/>
        <w:suppressAutoHyphens/>
        <w:autoSpaceDN w:val="0"/>
        <w:ind w:left="72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7DDBC93B" w14:textId="2B54CBBF" w:rsidR="00F64B1C" w:rsidRPr="00EA2C2F" w:rsidRDefault="00F64B1C" w:rsidP="00F64B1C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6D9F1"/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Lot </w:t>
      </w:r>
      <w:r>
        <w:rPr>
          <w:rFonts w:ascii="Calibri" w:hAnsi="Calibri"/>
          <w:sz w:val="22"/>
          <w:szCs w:val="22"/>
        </w:rPr>
        <w:t>2</w:t>
      </w:r>
      <w:r w:rsidR="00DB1F24">
        <w:rPr>
          <w:rFonts w:ascii="Calibri" w:hAnsi="Calibri"/>
          <w:sz w:val="22"/>
          <w:szCs w:val="22"/>
        </w:rPr>
        <w:t>7</w:t>
      </w:r>
      <w:r w:rsidRPr="00EA2C2F">
        <w:rPr>
          <w:rFonts w:ascii="Calibri" w:hAnsi="Calibri"/>
          <w:sz w:val="22"/>
          <w:szCs w:val="22"/>
        </w:rPr>
        <w:t>:</w:t>
      </w:r>
      <w:r w:rsidR="00DB1F24" w:rsidRPr="00DB1F24">
        <w:rPr>
          <w:rFonts w:ascii="Calibri" w:hAnsi="Calibri"/>
          <w:bCs/>
          <w:sz w:val="22"/>
          <w:szCs w:val="22"/>
          <w:lang w:eastAsia="ca-ES"/>
        </w:rPr>
        <w:t xml:space="preserve"> </w:t>
      </w:r>
      <w:r w:rsidR="005A0D8C">
        <w:rPr>
          <w:rFonts w:ascii="Calibri" w:hAnsi="Calibri"/>
          <w:bCs/>
          <w:sz w:val="22"/>
          <w:szCs w:val="22"/>
          <w:lang w:eastAsia="ca-ES"/>
        </w:rPr>
        <w:t>Projectes relacionats amb el medi ambient.</w:t>
      </w:r>
    </w:p>
    <w:p w14:paraId="73C3CDDF" w14:textId="77777777" w:rsidR="00F64B1C" w:rsidRPr="00EA2C2F" w:rsidRDefault="00F64B1C" w:rsidP="00F64B1C">
      <w:pPr>
        <w:spacing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14:paraId="4EBB1E86" w14:textId="25E31B83" w:rsidR="005A0D8C" w:rsidRPr="005A0D8C" w:rsidRDefault="005A0D8C" w:rsidP="005A0D8C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 w:cs="Calibri"/>
          <w:sz w:val="18"/>
          <w:szCs w:val="18"/>
          <w:lang w:eastAsia="ca-ES"/>
        </w:rPr>
        <w:t>MEDIS, ENGINYERIA AMBIENTAL I AGROINDUSTRIAL, SLP</w:t>
      </w:r>
      <w:r w:rsidRPr="005A0D8C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1C8F73AD" w14:textId="55BEE2E7" w:rsidR="005A0D8C" w:rsidRPr="005A0D8C" w:rsidRDefault="005A0D8C" w:rsidP="005A0D8C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 w:cs="Calibri"/>
          <w:sz w:val="18"/>
          <w:szCs w:val="18"/>
          <w:lang w:eastAsia="ca-ES"/>
        </w:rPr>
        <w:t>VIELCA MEDIO AMBIENTE S.L.</w:t>
      </w:r>
    </w:p>
    <w:p w14:paraId="1B8C9510" w14:textId="64C2F189" w:rsidR="005A0D8C" w:rsidRPr="005A0D8C" w:rsidRDefault="005A0D8C" w:rsidP="005A0D8C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 w:cs="Calibri"/>
          <w:sz w:val="18"/>
          <w:szCs w:val="18"/>
          <w:lang w:eastAsia="ca-ES"/>
        </w:rPr>
        <w:t>NOVOTEC CONSULTORES, S.A.</w:t>
      </w:r>
    </w:p>
    <w:p w14:paraId="134AED51" w14:textId="446FB3C8" w:rsidR="005A0D8C" w:rsidRPr="005A0D8C" w:rsidRDefault="005A0D8C" w:rsidP="005A0D8C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 w:cs="Calibri"/>
          <w:sz w:val="18"/>
          <w:szCs w:val="18"/>
          <w:lang w:eastAsia="ca-ES"/>
        </w:rPr>
        <w:t>OICOS ESTRATEGIA AMBIENTAL SCP</w:t>
      </w:r>
    </w:p>
    <w:p w14:paraId="6C969177" w14:textId="142D94E4" w:rsidR="005A0D8C" w:rsidRPr="005A0D8C" w:rsidRDefault="005A0D8C" w:rsidP="005A0D8C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 w:cs="Calibri"/>
          <w:sz w:val="18"/>
          <w:szCs w:val="18"/>
          <w:lang w:eastAsia="ca-ES"/>
        </w:rPr>
        <w:t>ENGISIC SOLUCIONS I CONSULTING SL</w:t>
      </w:r>
    </w:p>
    <w:p w14:paraId="52A25B82" w14:textId="6C7A4AF9" w:rsidR="00140F90" w:rsidRPr="005A0D8C" w:rsidRDefault="005A0D8C" w:rsidP="005A0D8C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18"/>
          <w:szCs w:val="18"/>
          <w:lang w:eastAsia="ar-SA" w:bidi="hi-IN"/>
        </w:rPr>
      </w:pPr>
      <w:r w:rsidRPr="005A0D8C">
        <w:rPr>
          <w:rFonts w:ascii="Calibri" w:hAnsi="Calibri" w:cs="Calibri"/>
          <w:sz w:val="18"/>
          <w:szCs w:val="18"/>
          <w:lang w:eastAsia="ca-ES"/>
        </w:rPr>
        <w:t>LAVADEROS EUROPA SLU</w:t>
      </w:r>
      <w:r w:rsidRPr="005A0D8C">
        <w:rPr>
          <w:rFonts w:ascii="Calibri" w:eastAsia="Calibri" w:hAnsi="Calibri" w:cs="Calibri"/>
          <w:kern w:val="3"/>
          <w:sz w:val="18"/>
          <w:szCs w:val="18"/>
          <w:lang w:eastAsia="ar-SA" w:bidi="hi-IN"/>
        </w:rPr>
        <w:t xml:space="preserve"> </w:t>
      </w:r>
    </w:p>
    <w:p w14:paraId="3D00DD8F" w14:textId="77777777" w:rsidR="00140F90" w:rsidRPr="00E149C8" w:rsidRDefault="00140F90" w:rsidP="00140F90">
      <w:pPr>
        <w:widowControl w:val="0"/>
        <w:suppressAutoHyphens/>
        <w:autoSpaceDN w:val="0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ar-SA" w:bidi="hi-IN"/>
        </w:rPr>
      </w:pPr>
    </w:p>
    <w:p w14:paraId="7ED77B0E" w14:textId="5D84324E" w:rsidR="00761BB8" w:rsidRDefault="00432BE3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4</w:t>
      </w:r>
      <w:r w:rsidR="00761BB8" w:rsidRPr="00761BB8">
        <w:rPr>
          <w:rFonts w:ascii="Calibri" w:hAnsi="Calibri" w:cs="Arial"/>
          <w:b/>
          <w:sz w:val="22"/>
          <w:szCs w:val="22"/>
        </w:rPr>
        <w:t>.-</w:t>
      </w:r>
      <w:r w:rsidR="00761BB8" w:rsidRPr="00761BB8">
        <w:rPr>
          <w:rFonts w:ascii="Calibri" w:hAnsi="Calibri" w:cs="Arial"/>
          <w:sz w:val="22"/>
          <w:szCs w:val="22"/>
        </w:rPr>
        <w:t xml:space="preserve"> En data 2</w:t>
      </w:r>
      <w:r w:rsidR="00022A14">
        <w:rPr>
          <w:rFonts w:ascii="Calibri" w:hAnsi="Calibri" w:cs="Arial"/>
          <w:sz w:val="22"/>
          <w:szCs w:val="22"/>
        </w:rPr>
        <w:t>0</w:t>
      </w:r>
      <w:r w:rsidR="00761BB8" w:rsidRPr="00761BB8">
        <w:rPr>
          <w:rFonts w:ascii="Calibri" w:hAnsi="Calibri" w:cs="Arial"/>
          <w:sz w:val="22"/>
          <w:szCs w:val="22"/>
        </w:rPr>
        <w:t xml:space="preserve"> de </w:t>
      </w:r>
      <w:r w:rsidR="00022A14">
        <w:rPr>
          <w:rFonts w:ascii="Calibri" w:hAnsi="Calibri" w:cs="Arial"/>
          <w:sz w:val="22"/>
          <w:szCs w:val="22"/>
        </w:rPr>
        <w:t>gener</w:t>
      </w:r>
      <w:r w:rsidR="00761BB8" w:rsidRPr="00761BB8">
        <w:rPr>
          <w:rFonts w:ascii="Calibri" w:hAnsi="Calibri" w:cs="Arial"/>
          <w:sz w:val="22"/>
          <w:szCs w:val="22"/>
        </w:rPr>
        <w:t xml:space="preserve"> de 202</w:t>
      </w:r>
      <w:r w:rsidR="00022A14">
        <w:rPr>
          <w:rFonts w:ascii="Calibri" w:hAnsi="Calibri" w:cs="Arial"/>
          <w:sz w:val="22"/>
          <w:szCs w:val="22"/>
        </w:rPr>
        <w:t>3</w:t>
      </w:r>
      <w:r w:rsidR="00761BB8" w:rsidRPr="00761BB8">
        <w:rPr>
          <w:rFonts w:ascii="Calibri" w:hAnsi="Calibri" w:cs="Arial"/>
          <w:sz w:val="22"/>
          <w:szCs w:val="22"/>
        </w:rPr>
        <w:t xml:space="preserve">, es va formalitzar, entre el CCDL i les diferents entitats mercantils seleccionades, el corresponent contracte com a adjudicatàries de l’Acord marc </w:t>
      </w:r>
      <w:r w:rsidR="00022A14">
        <w:rPr>
          <w:rFonts w:ascii="Calibri" w:hAnsi="Calibri" w:cs="Arial"/>
          <w:sz w:val="22"/>
          <w:szCs w:val="22"/>
        </w:rPr>
        <w:t>de serveis de redacció de projectes i direcció d’obra</w:t>
      </w:r>
      <w:r w:rsidR="00761BB8" w:rsidRPr="00761BB8">
        <w:rPr>
          <w:rFonts w:ascii="Calibri" w:hAnsi="Calibri" w:cs="Arial"/>
          <w:sz w:val="22"/>
          <w:szCs w:val="22"/>
        </w:rPr>
        <w:t>, licitat per part del CCDL.</w:t>
      </w:r>
    </w:p>
    <w:p w14:paraId="27D5DAFF" w14:textId="77777777" w:rsidR="009024A5" w:rsidRDefault="009024A5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23F2793" w14:textId="6F6203A6" w:rsidR="009024A5" w:rsidRPr="009024A5" w:rsidRDefault="00432BE3" w:rsidP="00B255C3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5</w:t>
      </w:r>
      <w:r w:rsidR="009024A5" w:rsidRPr="009024A5">
        <w:rPr>
          <w:rFonts w:ascii="Calibri" w:hAnsi="Calibri" w:cs="Arial"/>
          <w:b/>
          <w:sz w:val="22"/>
          <w:szCs w:val="22"/>
        </w:rPr>
        <w:t>.-</w:t>
      </w:r>
      <w:r w:rsidR="009024A5">
        <w:rPr>
          <w:rFonts w:ascii="Calibri" w:hAnsi="Calibri" w:cs="Arial"/>
          <w:b/>
          <w:sz w:val="22"/>
          <w:szCs w:val="22"/>
        </w:rPr>
        <w:t xml:space="preserve"> </w:t>
      </w:r>
      <w:r w:rsidR="009024A5" w:rsidRPr="009024A5">
        <w:rPr>
          <w:rFonts w:ascii="Calibri" w:hAnsi="Calibri" w:cs="Arial"/>
          <w:sz w:val="22"/>
          <w:szCs w:val="22"/>
        </w:rPr>
        <w:t>En data 8 de maig de 2023, la Comissió de Presidència de l’ACM va aprovar acceptar formalment la cessió de l’Acord marc de serveis de redacció de projectes i direcció d’obra                         amb destinació a les entitats locals de Catalunya, (Exp. 2021.05), aprovada definitivament  per la Comissió Executiva del CCDL el 9 de maig de 2023. El 12 de maig es procedeix a la formalització.</w:t>
      </w:r>
    </w:p>
    <w:p w14:paraId="1F143C0F" w14:textId="77777777" w:rsidR="00EB3620" w:rsidRDefault="00EB3620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96D980B" w14:textId="233A1464" w:rsidR="00C7341F" w:rsidRDefault="00432BE3" w:rsidP="00B255C3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C7341F">
        <w:rPr>
          <w:rFonts w:ascii="Calibri" w:hAnsi="Calibri" w:cs="Arial"/>
          <w:b/>
          <w:sz w:val="22"/>
          <w:szCs w:val="22"/>
        </w:rPr>
        <w:t xml:space="preserve">.- </w:t>
      </w:r>
      <w:r w:rsidR="00C7341F" w:rsidRPr="00C7341F">
        <w:rPr>
          <w:rFonts w:ascii="Calibri" w:hAnsi="Calibri" w:cs="Arial"/>
          <w:bCs/>
          <w:sz w:val="22"/>
          <w:szCs w:val="22"/>
        </w:rPr>
        <w:t>En data 26 de novembre de 2024, la Comissió de Presidència de l’ACM, va aprovar definitivament la primera pròrroga  de l’Acord marc de serveis de redacció de projectes i direcció d’obra amb destinació a les entitats locals de Catalunya (Exp. 2021.05)</w:t>
      </w:r>
      <w:r w:rsidR="00C7341F">
        <w:rPr>
          <w:rFonts w:ascii="Calibri" w:hAnsi="Calibri" w:cs="Arial"/>
          <w:bCs/>
          <w:sz w:val="22"/>
          <w:szCs w:val="22"/>
        </w:rPr>
        <w:t>, per un període addicional de 12 mesos més, des del 20 de gener de 2025 al 19 de gener de 2026.</w:t>
      </w:r>
      <w:r w:rsidR="00C8612A">
        <w:rPr>
          <w:rFonts w:ascii="Calibri" w:hAnsi="Calibri" w:cs="Arial"/>
          <w:bCs/>
          <w:sz w:val="22"/>
          <w:szCs w:val="22"/>
        </w:rPr>
        <w:t xml:space="preserve"> Es procedeix a la formalització.</w:t>
      </w:r>
    </w:p>
    <w:p w14:paraId="324E589B" w14:textId="77777777" w:rsidR="00C8612A" w:rsidRDefault="00C8612A" w:rsidP="00B255C3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4EC694D1" w14:textId="0857F791" w:rsidR="00C8612A" w:rsidRPr="00C7341F" w:rsidRDefault="00432BE3" w:rsidP="00B255C3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C8612A" w:rsidRPr="00432BE3">
        <w:rPr>
          <w:rFonts w:ascii="Calibri" w:hAnsi="Calibri" w:cs="Arial"/>
          <w:b/>
          <w:sz w:val="22"/>
          <w:szCs w:val="22"/>
        </w:rPr>
        <w:t>.-</w:t>
      </w:r>
      <w:r w:rsidR="00C8612A">
        <w:rPr>
          <w:rFonts w:ascii="Calibri" w:hAnsi="Calibri" w:cs="Arial"/>
          <w:bCs/>
          <w:sz w:val="22"/>
          <w:szCs w:val="22"/>
        </w:rPr>
        <w:t xml:space="preserve"> En data 10 d’octubre de 2025, la Comissió de Presidència de l’ACM, va aprovar definitivament la segona pròrroga de l’Acord marc de serveis de redacció de projectes i direcció d’obra amb destinació a les entitats locals de Catalunya (Exp. 2021.05), per un període addicional de 12 mesos més, a comptar des del 20 de gener de 2026, excepte amb les empreses “Jota CE ESE 1992 SC Professional”, “CIG Enginyeria SLP” i “GEA </w:t>
      </w:r>
      <w:proofErr w:type="spellStart"/>
      <w:r w:rsidR="00C8612A">
        <w:rPr>
          <w:rFonts w:ascii="Calibri" w:hAnsi="Calibri" w:cs="Arial"/>
          <w:bCs/>
          <w:sz w:val="22"/>
          <w:szCs w:val="22"/>
        </w:rPr>
        <w:t>Architects</w:t>
      </w:r>
      <w:proofErr w:type="spellEnd"/>
      <w:r w:rsidR="00C8612A">
        <w:rPr>
          <w:rFonts w:ascii="Calibri" w:hAnsi="Calibri" w:cs="Arial"/>
          <w:bCs/>
          <w:sz w:val="22"/>
          <w:szCs w:val="22"/>
        </w:rPr>
        <w:t xml:space="preserve"> International SLU”. Es procedeix a la formalització.</w:t>
      </w:r>
    </w:p>
    <w:p w14:paraId="5715B385" w14:textId="77777777" w:rsidR="00C7341F" w:rsidRDefault="00C7341F" w:rsidP="00B255C3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5141D391" w14:textId="5CF250B5" w:rsidR="00EB3620" w:rsidRPr="00761BB8" w:rsidRDefault="00432BE3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EB3620" w:rsidRPr="00EB3620">
        <w:rPr>
          <w:rFonts w:ascii="Calibri" w:hAnsi="Calibri" w:cs="Arial"/>
          <w:b/>
          <w:sz w:val="22"/>
          <w:szCs w:val="22"/>
        </w:rPr>
        <w:t>.-</w:t>
      </w:r>
      <w:r w:rsidR="00EB3620" w:rsidRPr="00EB3620">
        <w:rPr>
          <w:rFonts w:ascii="Calibri" w:hAnsi="Calibri" w:cs="Arial"/>
          <w:sz w:val="22"/>
          <w:szCs w:val="22"/>
        </w:rPr>
        <w:t xml:space="preserve"> </w:t>
      </w:r>
      <w:r w:rsidR="00EB3620" w:rsidRPr="00EB3620">
        <w:rPr>
          <w:rFonts w:ascii="Calibri" w:hAnsi="Calibri" w:cs="Arial"/>
          <w:color w:val="FF0000"/>
          <w:sz w:val="22"/>
          <w:szCs w:val="22"/>
        </w:rPr>
        <w:t>Antecedents de l’entitat (...)</w:t>
      </w:r>
    </w:p>
    <w:p w14:paraId="1E7069F2" w14:textId="43946B1B" w:rsidR="00B255C3" w:rsidRPr="00605CE5" w:rsidRDefault="00EB3620" w:rsidP="00605CE5">
      <w:pPr>
        <w:tabs>
          <w:tab w:val="left" w:pos="-284"/>
        </w:tabs>
        <w:spacing w:before="120" w:line="276" w:lineRule="auto"/>
        <w:jc w:val="both"/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</w:pPr>
      <w:r w:rsidRPr="00605CE5">
        <w:rPr>
          <w:rFonts w:ascii="Calibri" w:eastAsia="Times New Roman" w:hAnsi="Calibri" w:cs="Arial"/>
          <w:i/>
          <w:color w:val="FF0000"/>
          <w:sz w:val="20"/>
          <w:szCs w:val="20"/>
          <w:lang w:eastAsia="ca-ES"/>
        </w:rPr>
        <w:t>(Antecedents que a criteri de l’entitat s’hagin d’introduir respecte a la necessitat i idoneïtat del contracte, o altres que siguin rellevants, etc.).</w:t>
      </w:r>
    </w:p>
    <w:p w14:paraId="320D4ECA" w14:textId="77777777" w:rsidR="00EB3620" w:rsidRPr="00EA2C2F" w:rsidRDefault="00EB3620" w:rsidP="00B255C3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99D2E5F" w14:textId="77777777" w:rsidR="00634084" w:rsidRDefault="00634084" w:rsidP="004D488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A2C2F">
        <w:rPr>
          <w:rFonts w:ascii="Calibri" w:hAnsi="Calibri" w:cs="Arial"/>
          <w:b/>
          <w:sz w:val="22"/>
          <w:szCs w:val="22"/>
        </w:rPr>
        <w:t>FONAMENTS DE DRET</w:t>
      </w:r>
    </w:p>
    <w:p w14:paraId="27737A29" w14:textId="77777777" w:rsidR="00276341" w:rsidRPr="00EA2C2F" w:rsidRDefault="00276341" w:rsidP="004D488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1EE7389C" w14:textId="3129F2B1" w:rsidR="00276341" w:rsidRPr="00EA2C2F" w:rsidRDefault="00276341" w:rsidP="0027634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 w:cs="Arial"/>
          <w:sz w:val="22"/>
          <w:szCs w:val="22"/>
        </w:rPr>
        <w:t xml:space="preserve">Articles 227 i </w:t>
      </w:r>
      <w:proofErr w:type="spellStart"/>
      <w:r w:rsidRPr="00EA2C2F">
        <w:rPr>
          <w:rFonts w:ascii="Calibri" w:hAnsi="Calibri" w:cs="Arial"/>
          <w:sz w:val="22"/>
          <w:szCs w:val="22"/>
        </w:rPr>
        <w:t>ss</w:t>
      </w:r>
      <w:proofErr w:type="spellEnd"/>
      <w:r w:rsidRPr="00EA2C2F">
        <w:rPr>
          <w:rFonts w:ascii="Calibri" w:hAnsi="Calibri" w:cs="Arial"/>
          <w:sz w:val="22"/>
          <w:szCs w:val="22"/>
        </w:rPr>
        <w:t xml:space="preserve">. de la  LCSP, en relació a la DA </w:t>
      </w:r>
      <w:r>
        <w:rPr>
          <w:rFonts w:ascii="Calibri" w:hAnsi="Calibri" w:cs="Arial"/>
          <w:sz w:val="22"/>
          <w:szCs w:val="22"/>
        </w:rPr>
        <w:t xml:space="preserve">3a de la LSCP i la DA 5a </w:t>
      </w:r>
      <w:r w:rsidRPr="00EA2C2F">
        <w:rPr>
          <w:rFonts w:ascii="Calibri" w:hAnsi="Calibri" w:cs="Arial"/>
          <w:sz w:val="22"/>
          <w:szCs w:val="22"/>
        </w:rPr>
        <w:t xml:space="preserve">de la LBRL respecte a la creació i règim de centrals de contractació i l’adhesió a aquestes. </w:t>
      </w:r>
    </w:p>
    <w:p w14:paraId="7E08DAF5" w14:textId="77777777" w:rsidR="00F822B4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477E2C5" w14:textId="77777777" w:rsidR="00276341" w:rsidRDefault="00276341" w:rsidP="0027634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 w:cs="Arial"/>
          <w:sz w:val="22"/>
          <w:szCs w:val="22"/>
        </w:rPr>
        <w:t>Articles 219 a 222 de la LCSP en relació al règim dels Acords marc.</w:t>
      </w:r>
    </w:p>
    <w:p w14:paraId="41DBE67B" w14:textId="77777777" w:rsidR="00276341" w:rsidRDefault="00276341" w:rsidP="0027634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059D8B7" w14:textId="77777777" w:rsidR="00276341" w:rsidRPr="00C97CB5" w:rsidRDefault="00276341" w:rsidP="0027634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C97CB5">
        <w:rPr>
          <w:rFonts w:ascii="Calibri" w:hAnsi="Calibri" w:cs="Arial"/>
          <w:sz w:val="22"/>
          <w:szCs w:val="22"/>
        </w:rPr>
        <w:t>Article 153 i 220 de la LCSP pel que fa a la formalització dels contractes administratius mitjançant la signatura per les parts del contracte dels corresponents documents contractuals.</w:t>
      </w:r>
    </w:p>
    <w:p w14:paraId="70AC1393" w14:textId="77777777" w:rsidR="00276341" w:rsidRPr="00EA2C2F" w:rsidRDefault="00276341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06C2FF8" w14:textId="4A4EE432" w:rsidR="00C97CB5" w:rsidRDefault="00C97CB5" w:rsidP="00C97CB5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0B4594">
        <w:rPr>
          <w:rFonts w:ascii="Calibri" w:hAnsi="Calibri" w:cs="Arial"/>
          <w:sz w:val="22"/>
          <w:szCs w:val="22"/>
        </w:rPr>
        <w:t xml:space="preserve">L’Acord marc té per objecte </w:t>
      </w:r>
      <w:r w:rsidR="0095532B" w:rsidRPr="000B4594">
        <w:rPr>
          <w:rFonts w:ascii="Calibri" w:hAnsi="Calibri" w:cs="Arial"/>
          <w:sz w:val="22"/>
          <w:szCs w:val="22"/>
        </w:rPr>
        <w:t xml:space="preserve">determinar els serveis de redacció de projectes d’obres, instal·lacions, i la direcció d’obra i altres prestacions relacionades que podran contractar les entitats destinatàries d’aquest Acord marc. </w:t>
      </w:r>
    </w:p>
    <w:p w14:paraId="4F952555" w14:textId="77777777" w:rsidR="00C034EF" w:rsidRDefault="00C034EF" w:rsidP="00C97CB5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57C4089" w14:textId="19423E1D" w:rsidR="00F822B4" w:rsidRPr="00EA2C2F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 w:cs="Arial"/>
          <w:sz w:val="22"/>
          <w:szCs w:val="22"/>
        </w:rPr>
        <w:t xml:space="preserve">Plecs de clàusules administratives particulars i de prescripcions tècniques aprovats per </w:t>
      </w:r>
      <w:r w:rsidR="00352FED">
        <w:rPr>
          <w:rFonts w:ascii="Calibri" w:eastAsia="Calibri" w:hAnsi="Calibri" w:cs="Arial"/>
          <w:color w:val="000000"/>
          <w:sz w:val="22"/>
          <w:szCs w:val="22"/>
          <w:lang w:eastAsia="ca-ES"/>
        </w:rPr>
        <w:t>Resolució de Presidència núm. 32</w:t>
      </w:r>
      <w:r w:rsidR="00C97CB5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>/2022,  de data 2</w:t>
      </w:r>
      <w:r w:rsidR="00352FED">
        <w:rPr>
          <w:rFonts w:ascii="Calibri" w:eastAsia="Calibri" w:hAnsi="Calibri" w:cs="Arial"/>
          <w:color w:val="000000"/>
          <w:sz w:val="22"/>
          <w:szCs w:val="22"/>
          <w:lang w:eastAsia="ca-ES"/>
        </w:rPr>
        <w:t>5</w:t>
      </w:r>
      <w:r w:rsidR="00C97CB5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 d</w:t>
      </w:r>
      <w:r w:rsidR="00352FED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’abril </w:t>
      </w:r>
      <w:r w:rsidR="00C97CB5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>de 2022,</w:t>
      </w:r>
      <w:r w:rsidRPr="00EA2C2F">
        <w:rPr>
          <w:rFonts w:ascii="Calibri" w:hAnsi="Calibri" w:cs="Arial"/>
          <w:sz w:val="22"/>
          <w:szCs w:val="22"/>
        </w:rPr>
        <w:t xml:space="preserve"> i publicats al perfil de contractant de l’entitat que regeixen l’Acord </w:t>
      </w:r>
      <w:r w:rsidR="00EA3C3F" w:rsidRPr="00D1213A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marc de serveis de redacció </w:t>
      </w:r>
      <w:r w:rsidR="00352FED">
        <w:rPr>
          <w:rFonts w:ascii="Calibri" w:eastAsia="Calibri" w:hAnsi="Calibri" w:cs="Arial"/>
          <w:color w:val="000000"/>
          <w:sz w:val="22"/>
          <w:szCs w:val="22"/>
          <w:lang w:eastAsia="ca-ES"/>
        </w:rPr>
        <w:t xml:space="preserve">de projectes i direcció d’obra </w:t>
      </w:r>
      <w:r w:rsidR="00EA3C3F" w:rsidRPr="00EA2C2F">
        <w:rPr>
          <w:rFonts w:ascii="Calibri" w:eastAsia="Calibri" w:hAnsi="Calibri" w:cs="Arial"/>
          <w:color w:val="000000"/>
          <w:sz w:val="22"/>
          <w:szCs w:val="22"/>
          <w:lang w:eastAsia="ca-ES"/>
        </w:rPr>
        <w:t>amb destinació a les entitats locals de Catalunya</w:t>
      </w:r>
      <w:r w:rsidR="00EA3C3F" w:rsidRPr="00EA2C2F">
        <w:rPr>
          <w:rFonts w:ascii="Calibri" w:hAnsi="Calibri" w:cs="Arial"/>
          <w:sz w:val="22"/>
          <w:szCs w:val="22"/>
        </w:rPr>
        <w:t xml:space="preserve"> (Exp. núm. 2021.0</w:t>
      </w:r>
      <w:r w:rsidR="00352FED">
        <w:rPr>
          <w:rFonts w:ascii="Calibri" w:hAnsi="Calibri" w:cs="Arial"/>
          <w:sz w:val="22"/>
          <w:szCs w:val="22"/>
        </w:rPr>
        <w:t>5</w:t>
      </w:r>
      <w:r w:rsidR="00EA3C3F" w:rsidRPr="00EA2C2F">
        <w:rPr>
          <w:rFonts w:ascii="Calibri" w:hAnsi="Calibri" w:cs="Arial"/>
          <w:sz w:val="22"/>
          <w:szCs w:val="22"/>
        </w:rPr>
        <w:t>)</w:t>
      </w:r>
      <w:r w:rsidRPr="00EA2C2F">
        <w:rPr>
          <w:rFonts w:ascii="Calibri" w:hAnsi="Calibri" w:cs="Arial"/>
          <w:sz w:val="22"/>
          <w:szCs w:val="22"/>
        </w:rPr>
        <w:t>.</w:t>
      </w:r>
    </w:p>
    <w:p w14:paraId="1AAF1944" w14:textId="1D55AC04" w:rsidR="00F822B4" w:rsidRPr="00EA2C2F" w:rsidRDefault="00352FED" w:rsidP="00F822B4">
      <w:pPr>
        <w:tabs>
          <w:tab w:val="left" w:pos="-284"/>
        </w:tabs>
        <w:spacing w:before="100" w:beforeAutospacing="1" w:line="276" w:lineRule="auto"/>
        <w:jc w:val="both"/>
        <w:rPr>
          <w:rFonts w:ascii="Calibri" w:eastAsia="Times New Roman" w:hAnsi="Calibri" w:cs="Arial"/>
          <w:i/>
          <w:color w:val="FF0000"/>
          <w:sz w:val="22"/>
          <w:szCs w:val="22"/>
          <w:lang w:eastAsia="es-ES"/>
        </w:rPr>
      </w:pPr>
      <w:r w:rsidRPr="00EA2C2F">
        <w:rPr>
          <w:rFonts w:ascii="Calibri" w:eastAsia="Times New Roman" w:hAnsi="Calibri" w:cs="Arial"/>
          <w:i/>
          <w:color w:val="FF0000"/>
          <w:sz w:val="22"/>
          <w:szCs w:val="22"/>
          <w:lang w:eastAsia="es-ES"/>
        </w:rPr>
        <w:t xml:space="preserve"> </w:t>
      </w:r>
      <w:r w:rsidR="00F822B4" w:rsidRPr="00EA2C2F">
        <w:rPr>
          <w:rFonts w:ascii="Calibri" w:eastAsia="Times New Roman" w:hAnsi="Calibri" w:cs="Arial"/>
          <w:i/>
          <w:color w:val="FF0000"/>
          <w:sz w:val="22"/>
          <w:szCs w:val="22"/>
          <w:lang w:eastAsia="es-ES"/>
        </w:rPr>
        <w:t>(Afegir altres fonaments jurídics que es considerin, en matèria de la competència de l’òrgan que adopta l’acord, fiscalització i aprovació de la despesa...etc.)</w:t>
      </w:r>
    </w:p>
    <w:p w14:paraId="4A69155A" w14:textId="77777777" w:rsidR="00F822B4" w:rsidRPr="00EA2C2F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C64FAC2" w14:textId="77777777" w:rsidR="00F822B4" w:rsidRPr="00EA2C2F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 w:cs="Arial"/>
          <w:sz w:val="22"/>
          <w:szCs w:val="22"/>
        </w:rPr>
        <w:t>Per tot això, i d’acord als els antecedents abans esmentats i els fonaments de dret assenyalats anteriorment, es proposa a .................................................., l’adopció dels següents,</w:t>
      </w:r>
    </w:p>
    <w:p w14:paraId="08F4AEE2" w14:textId="77777777" w:rsidR="00F822B4" w:rsidRPr="00EA2C2F" w:rsidRDefault="00F822B4" w:rsidP="00F822B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DE5D5BD" w14:textId="77777777" w:rsidR="00082318" w:rsidRPr="00EA2C2F" w:rsidRDefault="00082318" w:rsidP="004D488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654591FE" w14:textId="77777777" w:rsidR="00634084" w:rsidRPr="00EA2C2F" w:rsidRDefault="00634084" w:rsidP="004D4884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A2C2F">
        <w:rPr>
          <w:rFonts w:ascii="Calibri" w:hAnsi="Calibri" w:cs="Arial"/>
          <w:b/>
          <w:sz w:val="22"/>
          <w:szCs w:val="22"/>
        </w:rPr>
        <w:t>ACORD</w:t>
      </w:r>
      <w:r w:rsidR="00657628" w:rsidRPr="00EA2C2F">
        <w:rPr>
          <w:rFonts w:ascii="Calibri" w:hAnsi="Calibri" w:cs="Arial"/>
          <w:b/>
          <w:sz w:val="22"/>
          <w:szCs w:val="22"/>
        </w:rPr>
        <w:t>A</w:t>
      </w:r>
    </w:p>
    <w:p w14:paraId="38FEB16A" w14:textId="77777777" w:rsidR="00634084" w:rsidRPr="00EA2C2F" w:rsidRDefault="00634084" w:rsidP="004D488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DE8F7D1" w14:textId="20725CC2" w:rsidR="00452E6B" w:rsidRPr="00EA2C2F" w:rsidRDefault="00657628" w:rsidP="00FE7E00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  <w:r w:rsidRPr="00EA2C2F">
        <w:rPr>
          <w:rFonts w:ascii="Calibri" w:hAnsi="Calibri" w:cs="Arial"/>
          <w:b/>
          <w:sz w:val="22"/>
          <w:szCs w:val="22"/>
        </w:rPr>
        <w:t>Primer</w:t>
      </w:r>
      <w:r w:rsidR="00634084" w:rsidRPr="00EA2C2F">
        <w:rPr>
          <w:rFonts w:ascii="Calibri" w:hAnsi="Calibri" w:cs="Arial"/>
          <w:b/>
          <w:sz w:val="22"/>
          <w:szCs w:val="22"/>
        </w:rPr>
        <w:t>.</w:t>
      </w:r>
      <w:r w:rsidRPr="00EA2C2F">
        <w:rPr>
          <w:rFonts w:ascii="Calibri" w:hAnsi="Calibri" w:cs="Arial"/>
          <w:b/>
          <w:sz w:val="22"/>
          <w:szCs w:val="22"/>
        </w:rPr>
        <w:t>-</w:t>
      </w:r>
      <w:r w:rsidR="00634084" w:rsidRPr="00EA2C2F">
        <w:rPr>
          <w:rFonts w:ascii="Calibri" w:hAnsi="Calibri" w:cs="Arial"/>
          <w:sz w:val="22"/>
          <w:szCs w:val="22"/>
        </w:rPr>
        <w:t xml:space="preserve"> </w:t>
      </w:r>
      <w:r w:rsidR="00FE7E00" w:rsidRPr="00EA2C2F">
        <w:rPr>
          <w:rFonts w:ascii="Calibri" w:hAnsi="Calibri" w:cs="Arial"/>
          <w:sz w:val="22"/>
          <w:szCs w:val="22"/>
        </w:rPr>
        <w:t>Disposar l’adhesió</w:t>
      </w:r>
      <w:r w:rsidRPr="00EA2C2F">
        <w:rPr>
          <w:rFonts w:ascii="Calibri" w:hAnsi="Calibri" w:cs="Arial"/>
          <w:sz w:val="22"/>
          <w:szCs w:val="22"/>
        </w:rPr>
        <w:t xml:space="preserve"> </w:t>
      </w:r>
      <w:r w:rsidR="00FE7E00" w:rsidRPr="00EA2C2F">
        <w:rPr>
          <w:rFonts w:ascii="Calibri" w:hAnsi="Calibri" w:cs="Arial"/>
          <w:sz w:val="22"/>
          <w:szCs w:val="22"/>
        </w:rPr>
        <w:t>d</w:t>
      </w:r>
      <w:r w:rsidRPr="00EA2C2F">
        <w:rPr>
          <w:rFonts w:ascii="Calibri" w:hAnsi="Calibri" w:cs="Arial"/>
          <w:sz w:val="22"/>
          <w:szCs w:val="22"/>
        </w:rPr>
        <w:t xml:space="preserve">el </w:t>
      </w:r>
      <w:r w:rsidR="00B255C3" w:rsidRPr="00EA2C2F">
        <w:rPr>
          <w:rFonts w:ascii="Calibri" w:hAnsi="Calibri" w:cs="Arial"/>
          <w:color w:val="FF0000"/>
          <w:sz w:val="22"/>
          <w:szCs w:val="22"/>
        </w:rPr>
        <w:t>(Ajuntament, consell comarcal, entitat local, ...)</w:t>
      </w:r>
      <w:r w:rsidR="00432BE3">
        <w:rPr>
          <w:rFonts w:ascii="Calibri" w:hAnsi="Calibri" w:cs="Arial"/>
          <w:sz w:val="22"/>
          <w:szCs w:val="22"/>
        </w:rPr>
        <w:t xml:space="preserve">, amb NIF </w:t>
      </w:r>
      <w:r w:rsidR="00FE7E00" w:rsidRPr="00432BE3">
        <w:rPr>
          <w:rFonts w:ascii="Calibri" w:hAnsi="Calibri" w:cs="Arial"/>
          <w:color w:val="EE0000"/>
          <w:sz w:val="22"/>
          <w:szCs w:val="22"/>
        </w:rPr>
        <w:t>___________________</w:t>
      </w:r>
      <w:r w:rsidR="00F13F86" w:rsidRPr="00432BE3">
        <w:rPr>
          <w:rFonts w:ascii="Calibri" w:hAnsi="Calibri" w:cs="Arial"/>
          <w:color w:val="EE0000"/>
          <w:sz w:val="22"/>
          <w:szCs w:val="22"/>
        </w:rPr>
        <w:t xml:space="preserve"> </w:t>
      </w:r>
      <w:r w:rsidR="00F13F86" w:rsidRPr="00EA2C2F">
        <w:rPr>
          <w:rFonts w:ascii="Calibri" w:hAnsi="Calibri" w:cs="Arial"/>
          <w:sz w:val="22"/>
          <w:szCs w:val="22"/>
        </w:rPr>
        <w:t>a</w:t>
      </w:r>
      <w:r w:rsidR="00386732" w:rsidRPr="00EA2C2F">
        <w:rPr>
          <w:rFonts w:ascii="Calibri" w:hAnsi="Calibri" w:cs="Arial"/>
          <w:sz w:val="22"/>
          <w:szCs w:val="22"/>
        </w:rPr>
        <w:t xml:space="preserve"> </w:t>
      </w:r>
      <w:r w:rsidR="00C7341F">
        <w:rPr>
          <w:rFonts w:ascii="Calibri" w:hAnsi="Calibri" w:cs="Arial"/>
          <w:sz w:val="22"/>
          <w:szCs w:val="22"/>
        </w:rPr>
        <w:t xml:space="preserve">la </w:t>
      </w:r>
      <w:r w:rsidR="00432BE3">
        <w:rPr>
          <w:rFonts w:ascii="Calibri" w:hAnsi="Calibri" w:cs="Arial"/>
          <w:sz w:val="22"/>
          <w:szCs w:val="22"/>
        </w:rPr>
        <w:t>segona</w:t>
      </w:r>
      <w:r w:rsidR="00C7341F">
        <w:rPr>
          <w:rFonts w:ascii="Calibri" w:hAnsi="Calibri" w:cs="Arial"/>
          <w:sz w:val="22"/>
          <w:szCs w:val="22"/>
        </w:rPr>
        <w:t xml:space="preserve"> pròrroga de </w:t>
      </w:r>
      <w:r w:rsidRPr="00EA2C2F">
        <w:rPr>
          <w:rFonts w:ascii="Calibri" w:hAnsi="Calibri" w:cs="Arial"/>
          <w:sz w:val="22"/>
          <w:szCs w:val="22"/>
        </w:rPr>
        <w:t xml:space="preserve">l’Acord marc </w:t>
      </w:r>
      <w:r w:rsidR="00DC60D3" w:rsidRPr="00EA2C2F">
        <w:rPr>
          <w:rFonts w:ascii="Calibri" w:hAnsi="Calibri" w:cs="Arial"/>
          <w:sz w:val="22"/>
          <w:szCs w:val="22"/>
        </w:rPr>
        <w:t xml:space="preserve">de serveis </w:t>
      </w:r>
      <w:r w:rsidR="00352FED">
        <w:rPr>
          <w:rFonts w:ascii="Calibri" w:hAnsi="Calibri" w:cs="Arial"/>
          <w:sz w:val="22"/>
          <w:szCs w:val="22"/>
        </w:rPr>
        <w:t xml:space="preserve">de redacció de projectes i direcció d’obra </w:t>
      </w:r>
      <w:r w:rsidR="00FE7E00" w:rsidRPr="00EA2C2F">
        <w:rPr>
          <w:rFonts w:ascii="Calibri" w:hAnsi="Calibri" w:cs="Arial"/>
          <w:sz w:val="22"/>
          <w:szCs w:val="22"/>
        </w:rPr>
        <w:t>amb destinació</w:t>
      </w:r>
      <w:r w:rsidRPr="00EA2C2F">
        <w:rPr>
          <w:rFonts w:ascii="Calibri" w:hAnsi="Calibri" w:cs="Arial"/>
          <w:sz w:val="22"/>
          <w:szCs w:val="22"/>
        </w:rPr>
        <w:t xml:space="preserve"> a les entitats locals de</w:t>
      </w:r>
      <w:r w:rsidR="00D84AF4" w:rsidRPr="00EA2C2F">
        <w:rPr>
          <w:rFonts w:ascii="Calibri" w:hAnsi="Calibri" w:cs="Arial"/>
          <w:sz w:val="22"/>
          <w:szCs w:val="22"/>
        </w:rPr>
        <w:t xml:space="preserve"> Catalunya</w:t>
      </w:r>
      <w:r w:rsidR="002C61A5" w:rsidRPr="00EA2C2F">
        <w:rPr>
          <w:rFonts w:ascii="Calibri" w:hAnsi="Calibri" w:cs="Arial"/>
          <w:sz w:val="22"/>
          <w:szCs w:val="22"/>
        </w:rPr>
        <w:t xml:space="preserve"> (Exp. 20</w:t>
      </w:r>
      <w:r w:rsidR="00DC60D3" w:rsidRPr="00EA2C2F">
        <w:rPr>
          <w:rFonts w:ascii="Calibri" w:hAnsi="Calibri" w:cs="Arial"/>
          <w:sz w:val="22"/>
          <w:szCs w:val="22"/>
        </w:rPr>
        <w:t>21.</w:t>
      </w:r>
      <w:r w:rsidR="00386732" w:rsidRPr="00EA2C2F">
        <w:rPr>
          <w:rFonts w:ascii="Calibri" w:hAnsi="Calibri" w:cs="Arial"/>
          <w:sz w:val="22"/>
          <w:szCs w:val="22"/>
        </w:rPr>
        <w:t>0</w:t>
      </w:r>
      <w:r w:rsidR="00352FED">
        <w:rPr>
          <w:rFonts w:ascii="Calibri" w:hAnsi="Calibri" w:cs="Arial"/>
          <w:sz w:val="22"/>
          <w:szCs w:val="22"/>
        </w:rPr>
        <w:t>5</w:t>
      </w:r>
      <w:r w:rsidR="00802FE2" w:rsidRPr="00EA2C2F">
        <w:rPr>
          <w:rFonts w:ascii="Calibri" w:hAnsi="Calibri" w:cs="Arial"/>
          <w:sz w:val="22"/>
          <w:szCs w:val="22"/>
        </w:rPr>
        <w:t>)</w:t>
      </w:r>
      <w:r w:rsidR="00D7225B" w:rsidRPr="00EA2C2F">
        <w:rPr>
          <w:rFonts w:ascii="Calibri" w:hAnsi="Calibri" w:cs="Arial"/>
          <w:sz w:val="22"/>
          <w:szCs w:val="22"/>
        </w:rPr>
        <w:t>.</w:t>
      </w:r>
    </w:p>
    <w:p w14:paraId="0D77CB45" w14:textId="77777777" w:rsidR="00452E6B" w:rsidRPr="00EA2C2F" w:rsidRDefault="00452E6B" w:rsidP="00FE7E00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47BDCE56" w14:textId="13D0E182" w:rsidR="00D7225B" w:rsidRPr="00EA2C2F" w:rsidRDefault="00F822B4" w:rsidP="00F822B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A3C3F">
        <w:rPr>
          <w:rFonts w:ascii="Calibri" w:hAnsi="Calibri"/>
          <w:b/>
          <w:sz w:val="22"/>
          <w:szCs w:val="22"/>
        </w:rPr>
        <w:t xml:space="preserve">Segon.- </w:t>
      </w:r>
      <w:r w:rsidRPr="00EA3C3F">
        <w:rPr>
          <w:rFonts w:ascii="Calibri" w:hAnsi="Calibri"/>
          <w:sz w:val="22"/>
          <w:szCs w:val="22"/>
        </w:rPr>
        <w:t xml:space="preserve">Aprovar la contractació </w:t>
      </w:r>
      <w:r w:rsidR="00756255" w:rsidRPr="00EA3C3F">
        <w:rPr>
          <w:rFonts w:ascii="Calibri" w:hAnsi="Calibri"/>
          <w:sz w:val="22"/>
          <w:szCs w:val="22"/>
        </w:rPr>
        <w:t xml:space="preserve">a l’empresa </w:t>
      </w:r>
      <w:r w:rsidR="00D7225B" w:rsidRPr="00EA3C3F">
        <w:rPr>
          <w:rFonts w:ascii="Calibri" w:hAnsi="Calibri"/>
          <w:sz w:val="22"/>
          <w:szCs w:val="22"/>
        </w:rPr>
        <w:t xml:space="preserve">_________________________________ </w:t>
      </w:r>
      <w:r w:rsidR="00CE2666">
        <w:rPr>
          <w:rFonts w:ascii="Calibri" w:hAnsi="Calibri"/>
          <w:sz w:val="22"/>
          <w:szCs w:val="22"/>
        </w:rPr>
        <w:t>p</w:t>
      </w:r>
      <w:r w:rsidRPr="00EA3C3F">
        <w:rPr>
          <w:rFonts w:ascii="Calibri" w:hAnsi="Calibri"/>
          <w:sz w:val="22"/>
          <w:szCs w:val="22"/>
        </w:rPr>
        <w:t>el</w:t>
      </w:r>
      <w:r w:rsidR="00D7225B" w:rsidRPr="00EA3C3F">
        <w:rPr>
          <w:rFonts w:ascii="Calibri" w:hAnsi="Calibri"/>
          <w:sz w:val="22"/>
          <w:szCs w:val="22"/>
        </w:rPr>
        <w:t xml:space="preserve">s </w:t>
      </w:r>
      <w:r w:rsidR="00EA3C3F" w:rsidRPr="00EA3C3F">
        <w:rPr>
          <w:rFonts w:ascii="Calibri" w:hAnsi="Calibri"/>
          <w:sz w:val="22"/>
          <w:szCs w:val="22"/>
        </w:rPr>
        <w:t xml:space="preserve">serveis </w:t>
      </w:r>
      <w:r w:rsidR="00CE2666">
        <w:rPr>
          <w:rFonts w:ascii="Calibri" w:hAnsi="Calibri"/>
          <w:sz w:val="22"/>
          <w:szCs w:val="22"/>
        </w:rPr>
        <w:t xml:space="preserve">de </w:t>
      </w:r>
      <w:r w:rsidR="00352FED">
        <w:rPr>
          <w:rFonts w:ascii="Calibri" w:hAnsi="Calibri"/>
          <w:sz w:val="22"/>
          <w:szCs w:val="22"/>
        </w:rPr>
        <w:t xml:space="preserve">redacció de projectes i direcció d’obra </w:t>
      </w:r>
      <w:r w:rsidR="00D7225B" w:rsidRPr="00EA3C3F">
        <w:rPr>
          <w:rFonts w:ascii="Calibri" w:hAnsi="Calibri"/>
          <w:sz w:val="22"/>
          <w:szCs w:val="22"/>
        </w:rPr>
        <w:t xml:space="preserve"> per valor total de _____________ euros (IVA no inclòs)</w:t>
      </w:r>
      <w:r w:rsidR="006E58B5">
        <w:rPr>
          <w:rFonts w:ascii="Calibri" w:hAnsi="Calibri"/>
          <w:sz w:val="22"/>
          <w:szCs w:val="22"/>
        </w:rPr>
        <w:t xml:space="preserve">, </w:t>
      </w:r>
      <w:r w:rsidR="003C3D21">
        <w:rPr>
          <w:rFonts w:ascii="Calibri" w:hAnsi="Calibri"/>
          <w:sz w:val="22"/>
          <w:szCs w:val="22"/>
        </w:rPr>
        <w:t>calculat amb base a ______ hores al preu de ______ euros/hora d’acord amb</w:t>
      </w:r>
      <w:r w:rsidR="00605CE5">
        <w:rPr>
          <w:rFonts w:ascii="Calibri" w:hAnsi="Calibri"/>
          <w:sz w:val="22"/>
          <w:szCs w:val="22"/>
        </w:rPr>
        <w:t xml:space="preserve"> l’oferta</w:t>
      </w:r>
      <w:r w:rsidR="003C3D21">
        <w:rPr>
          <w:rFonts w:ascii="Calibri" w:hAnsi="Calibri"/>
          <w:sz w:val="22"/>
          <w:szCs w:val="22"/>
        </w:rPr>
        <w:t xml:space="preserve"> </w:t>
      </w:r>
      <w:r w:rsidR="00D7225B" w:rsidRPr="00EA3C3F">
        <w:rPr>
          <w:rFonts w:ascii="Calibri" w:hAnsi="Calibri"/>
          <w:sz w:val="22"/>
          <w:szCs w:val="22"/>
        </w:rPr>
        <w:t xml:space="preserve">presentada per l’empresa adjudicatària del lot </w:t>
      </w:r>
      <w:r w:rsidR="00605CE5">
        <w:rPr>
          <w:rFonts w:ascii="Calibri" w:hAnsi="Calibri"/>
          <w:sz w:val="22"/>
          <w:szCs w:val="22"/>
        </w:rPr>
        <w:t xml:space="preserve">número </w:t>
      </w:r>
      <w:r w:rsidR="00D7225B" w:rsidRPr="00EA3C3F">
        <w:rPr>
          <w:rFonts w:ascii="Calibri" w:hAnsi="Calibri"/>
          <w:sz w:val="22"/>
          <w:szCs w:val="22"/>
        </w:rPr>
        <w:t>__</w:t>
      </w:r>
      <w:r w:rsidR="006E58B5">
        <w:rPr>
          <w:rFonts w:ascii="Calibri" w:hAnsi="Calibri"/>
          <w:sz w:val="22"/>
          <w:szCs w:val="22"/>
        </w:rPr>
        <w:t>_</w:t>
      </w:r>
      <w:r w:rsidR="00D7225B" w:rsidRPr="00EA3C3F">
        <w:rPr>
          <w:rFonts w:ascii="Calibri" w:hAnsi="Calibri"/>
          <w:sz w:val="22"/>
          <w:szCs w:val="22"/>
        </w:rPr>
        <w:t>__</w:t>
      </w:r>
      <w:r w:rsidR="00CE2666">
        <w:rPr>
          <w:rFonts w:ascii="Calibri" w:hAnsi="Calibri"/>
          <w:sz w:val="22"/>
          <w:szCs w:val="22"/>
        </w:rPr>
        <w:t>.</w:t>
      </w:r>
      <w:r w:rsidR="00D7225B" w:rsidRPr="00EA2C2F">
        <w:rPr>
          <w:rFonts w:ascii="Calibri" w:hAnsi="Calibri"/>
          <w:sz w:val="22"/>
          <w:szCs w:val="22"/>
        </w:rPr>
        <w:t xml:space="preserve"> </w:t>
      </w:r>
    </w:p>
    <w:p w14:paraId="57A1A2E4" w14:textId="37DD8928" w:rsidR="00D7225B" w:rsidRDefault="00D7225B" w:rsidP="00F822B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sz w:val="22"/>
          <w:szCs w:val="22"/>
        </w:rPr>
        <w:t xml:space="preserve"> </w:t>
      </w:r>
    </w:p>
    <w:p w14:paraId="6EF2E303" w14:textId="77777777" w:rsidR="00756255" w:rsidRPr="00EA2C2F" w:rsidRDefault="00756255" w:rsidP="00756255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A2C2F">
        <w:rPr>
          <w:rFonts w:ascii="Calibri" w:hAnsi="Calibri"/>
          <w:b/>
          <w:sz w:val="22"/>
          <w:szCs w:val="22"/>
        </w:rPr>
        <w:t xml:space="preserve">Tercer.- </w:t>
      </w:r>
      <w:r w:rsidRPr="00EA2C2F">
        <w:rPr>
          <w:rFonts w:ascii="Calibri" w:hAnsi="Calibri"/>
          <w:sz w:val="22"/>
          <w:szCs w:val="22"/>
        </w:rPr>
        <w:t>Aprovar l'autorització i disposició de la despesa  per import de ___________ que s'imputarà, dins del pressupost municipal de  l'any __________, a càrrec de l'aplicació pressupostària ___________.</w:t>
      </w:r>
    </w:p>
    <w:p w14:paraId="76FBD04A" w14:textId="77777777" w:rsidR="00F822B4" w:rsidRPr="00EA2C2F" w:rsidRDefault="00F822B4" w:rsidP="00FE7E00">
      <w:pPr>
        <w:spacing w:line="276" w:lineRule="auto"/>
        <w:jc w:val="both"/>
        <w:rPr>
          <w:rFonts w:ascii="Calibri" w:hAnsi="Calibri" w:cs="Arial"/>
          <w:bCs/>
          <w:sz w:val="22"/>
          <w:szCs w:val="22"/>
        </w:rPr>
      </w:pPr>
    </w:p>
    <w:p w14:paraId="35729DCC" w14:textId="788E2EE6" w:rsidR="004D4884" w:rsidRPr="00EA2C2F" w:rsidRDefault="00756255" w:rsidP="004D488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A2C2F">
        <w:rPr>
          <w:rFonts w:ascii="Calibri" w:hAnsi="Calibri"/>
          <w:b/>
          <w:sz w:val="22"/>
          <w:szCs w:val="22"/>
        </w:rPr>
        <w:t>Quart</w:t>
      </w:r>
      <w:r w:rsidR="00C23249" w:rsidRPr="00EA2C2F">
        <w:rPr>
          <w:rFonts w:ascii="Calibri" w:hAnsi="Calibri"/>
          <w:b/>
          <w:sz w:val="22"/>
          <w:szCs w:val="22"/>
        </w:rPr>
        <w:t>.-</w:t>
      </w:r>
      <w:r w:rsidR="00C23249" w:rsidRPr="00EA2C2F">
        <w:rPr>
          <w:rFonts w:ascii="Calibri" w:hAnsi="Calibri" w:cs="Arial"/>
          <w:b/>
          <w:sz w:val="22"/>
          <w:szCs w:val="22"/>
        </w:rPr>
        <w:t xml:space="preserve"> </w:t>
      </w:r>
      <w:r w:rsidR="00445BB4" w:rsidRPr="00EA2C2F">
        <w:rPr>
          <w:rFonts w:ascii="Calibri" w:hAnsi="Calibri" w:cs="Arial"/>
          <w:sz w:val="22"/>
          <w:szCs w:val="22"/>
        </w:rPr>
        <w:t xml:space="preserve">Notificar l’adopció d’aquest acord a l’empresa adjudicatària </w:t>
      </w:r>
      <w:r w:rsidR="009111FF" w:rsidRPr="00EA2C2F">
        <w:rPr>
          <w:rFonts w:ascii="Calibri" w:hAnsi="Calibri" w:cs="Arial"/>
          <w:sz w:val="22"/>
          <w:szCs w:val="22"/>
        </w:rPr>
        <w:t>______________</w:t>
      </w:r>
      <w:r w:rsidRPr="00EA2C2F">
        <w:rPr>
          <w:rFonts w:ascii="Calibri" w:hAnsi="Calibri" w:cs="Arial"/>
          <w:sz w:val="22"/>
          <w:szCs w:val="22"/>
        </w:rPr>
        <w:t>,</w:t>
      </w:r>
      <w:r w:rsidR="008A052B" w:rsidRPr="00EA2C2F">
        <w:rPr>
          <w:rFonts w:ascii="Calibri" w:hAnsi="Calibri" w:cs="Arial"/>
          <w:sz w:val="22"/>
          <w:szCs w:val="22"/>
        </w:rPr>
        <w:t xml:space="preserve"> </w:t>
      </w:r>
      <w:r w:rsidRPr="00EA2C2F">
        <w:rPr>
          <w:rFonts w:ascii="Calibri" w:hAnsi="Calibri"/>
          <w:sz w:val="22"/>
          <w:szCs w:val="22"/>
        </w:rPr>
        <w:t>i a l’ACM (preferentment a través d’EACAT) així com a la resta d’interessats que s’escaigui, i donant-li els efectes de publicitat que siguin preceptius.</w:t>
      </w:r>
    </w:p>
    <w:p w14:paraId="091C58C7" w14:textId="77777777" w:rsidR="00756255" w:rsidRPr="00EA2C2F" w:rsidRDefault="00756255" w:rsidP="004D488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8653FC8" w14:textId="7B64ED90" w:rsidR="00222B30" w:rsidRDefault="00FF2BCF">
      <w:pPr>
        <w:spacing w:line="276" w:lineRule="auto"/>
        <w:rPr>
          <w:rFonts w:ascii="Calibri" w:hAnsi="Calibri"/>
          <w:color w:val="FF0000"/>
          <w:sz w:val="22"/>
          <w:szCs w:val="22"/>
        </w:rPr>
      </w:pPr>
      <w:r w:rsidRPr="00EA2C2F">
        <w:rPr>
          <w:rFonts w:ascii="Calibri" w:hAnsi="Calibri" w:cs="Arial"/>
          <w:b/>
          <w:color w:val="FF0000"/>
          <w:sz w:val="22"/>
          <w:szCs w:val="22"/>
        </w:rPr>
        <w:t>Cinquè</w:t>
      </w:r>
      <w:r w:rsidR="00B255C3" w:rsidRPr="00EA2C2F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222B30" w:rsidRPr="00EA2C2F">
        <w:rPr>
          <w:rFonts w:ascii="Calibri" w:hAnsi="Calibri"/>
          <w:b/>
          <w:color w:val="FF0000"/>
          <w:sz w:val="22"/>
          <w:szCs w:val="22"/>
        </w:rPr>
        <w:t>.-</w:t>
      </w:r>
      <w:r w:rsidR="00222B30" w:rsidRPr="00EA2C2F">
        <w:rPr>
          <w:rFonts w:ascii="Calibri" w:hAnsi="Calibri"/>
          <w:color w:val="FF0000"/>
          <w:sz w:val="22"/>
          <w:szCs w:val="22"/>
        </w:rPr>
        <w:t xml:space="preserve"> Qualsevol altre que l’entitat consideri pertinent.</w:t>
      </w:r>
    </w:p>
    <w:p w14:paraId="759D6CAF" w14:textId="77777777" w:rsidR="002B050D" w:rsidRPr="00EA2C2F" w:rsidRDefault="002B050D">
      <w:pPr>
        <w:spacing w:line="276" w:lineRule="auto"/>
        <w:rPr>
          <w:rFonts w:ascii="Calibri" w:hAnsi="Calibri"/>
          <w:color w:val="FF0000"/>
          <w:sz w:val="22"/>
          <w:szCs w:val="22"/>
        </w:rPr>
      </w:pPr>
    </w:p>
    <w:sectPr w:rsidR="002B050D" w:rsidRPr="00EA2C2F" w:rsidSect="00EA2C2F">
      <w:footerReference w:type="default" r:id="rId8"/>
      <w:pgSz w:w="11900" w:h="16840"/>
      <w:pgMar w:top="1134" w:right="1410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99A3" w14:textId="77777777" w:rsidR="009024A5" w:rsidRDefault="009024A5" w:rsidP="00017723">
      <w:r>
        <w:separator/>
      </w:r>
    </w:p>
  </w:endnote>
  <w:endnote w:type="continuationSeparator" w:id="0">
    <w:p w14:paraId="2B57FB3B" w14:textId="77777777" w:rsidR="009024A5" w:rsidRDefault="009024A5" w:rsidP="0001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644247427"/>
      <w:docPartObj>
        <w:docPartGallery w:val="Page Numbers (Bottom of Page)"/>
        <w:docPartUnique/>
      </w:docPartObj>
    </w:sdtPr>
    <w:sdtEndPr/>
    <w:sdtContent>
      <w:p w14:paraId="33D3B553" w14:textId="3E1AF80C" w:rsidR="009024A5" w:rsidRPr="00432BE3" w:rsidRDefault="009024A5">
        <w:pPr>
          <w:pStyle w:val="Piedepgina"/>
          <w:jc w:val="right"/>
          <w:rPr>
            <w:sz w:val="18"/>
            <w:szCs w:val="18"/>
          </w:rPr>
        </w:pPr>
        <w:r w:rsidRPr="00432BE3">
          <w:rPr>
            <w:sz w:val="18"/>
            <w:szCs w:val="18"/>
          </w:rPr>
          <w:fldChar w:fldCharType="begin"/>
        </w:r>
        <w:r w:rsidRPr="00432BE3">
          <w:rPr>
            <w:sz w:val="18"/>
            <w:szCs w:val="18"/>
          </w:rPr>
          <w:instrText>PAGE   \* MERGEFORMAT</w:instrText>
        </w:r>
        <w:r w:rsidRPr="00432BE3">
          <w:rPr>
            <w:sz w:val="18"/>
            <w:szCs w:val="18"/>
          </w:rPr>
          <w:fldChar w:fldCharType="separate"/>
        </w:r>
        <w:r w:rsidR="00895F36" w:rsidRPr="00432BE3">
          <w:rPr>
            <w:noProof/>
            <w:sz w:val="18"/>
            <w:szCs w:val="18"/>
            <w:lang w:val="es-ES"/>
          </w:rPr>
          <w:t>8</w:t>
        </w:r>
        <w:r w:rsidRPr="00432BE3">
          <w:rPr>
            <w:sz w:val="18"/>
            <w:szCs w:val="18"/>
          </w:rPr>
          <w:fldChar w:fldCharType="end"/>
        </w:r>
      </w:p>
    </w:sdtContent>
  </w:sdt>
  <w:p w14:paraId="1E937661" w14:textId="77777777" w:rsidR="009024A5" w:rsidRDefault="009024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1A6E" w14:textId="77777777" w:rsidR="009024A5" w:rsidRDefault="009024A5" w:rsidP="00017723">
      <w:r>
        <w:separator/>
      </w:r>
    </w:p>
  </w:footnote>
  <w:footnote w:type="continuationSeparator" w:id="0">
    <w:p w14:paraId="4E2B8DE7" w14:textId="77777777" w:rsidR="009024A5" w:rsidRDefault="009024A5" w:rsidP="0001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01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3E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46B0"/>
    <w:multiLevelType w:val="hybridMultilevel"/>
    <w:tmpl w:val="1244250A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C30C7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06EC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B262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3CB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8523A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54F8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F50A0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0335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97328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93C12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6347B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74C0D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558C3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B5DF7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A5E6C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079D0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07237"/>
    <w:multiLevelType w:val="hybridMultilevel"/>
    <w:tmpl w:val="7C0A31D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C4044"/>
    <w:multiLevelType w:val="hybridMultilevel"/>
    <w:tmpl w:val="ED5ECB90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E4095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C745A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E060E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931C4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C357D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653F2"/>
    <w:multiLevelType w:val="hybridMultilevel"/>
    <w:tmpl w:val="F4B44F34"/>
    <w:lvl w:ilvl="0" w:tplc="F982B91E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533EC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8121D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D340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A22A5"/>
    <w:multiLevelType w:val="hybridMultilevel"/>
    <w:tmpl w:val="A880DB10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546780">
    <w:abstractNumId w:val="26"/>
  </w:num>
  <w:num w:numId="2" w16cid:durableId="539979970">
    <w:abstractNumId w:val="15"/>
  </w:num>
  <w:num w:numId="3" w16cid:durableId="1001197872">
    <w:abstractNumId w:val="11"/>
  </w:num>
  <w:num w:numId="4" w16cid:durableId="1940678039">
    <w:abstractNumId w:val="9"/>
  </w:num>
  <w:num w:numId="5" w16cid:durableId="756751928">
    <w:abstractNumId w:val="22"/>
  </w:num>
  <w:num w:numId="6" w16cid:durableId="519129558">
    <w:abstractNumId w:val="1"/>
  </w:num>
  <w:num w:numId="7" w16cid:durableId="271281425">
    <w:abstractNumId w:val="4"/>
  </w:num>
  <w:num w:numId="8" w16cid:durableId="478693518">
    <w:abstractNumId w:val="8"/>
  </w:num>
  <w:num w:numId="9" w16cid:durableId="683437262">
    <w:abstractNumId w:val="13"/>
  </w:num>
  <w:num w:numId="10" w16cid:durableId="358359615">
    <w:abstractNumId w:val="21"/>
  </w:num>
  <w:num w:numId="11" w16cid:durableId="744376490">
    <w:abstractNumId w:val="29"/>
  </w:num>
  <w:num w:numId="12" w16cid:durableId="1694574249">
    <w:abstractNumId w:val="7"/>
  </w:num>
  <w:num w:numId="13" w16cid:durableId="1289119976">
    <w:abstractNumId w:val="16"/>
  </w:num>
  <w:num w:numId="14" w16cid:durableId="418523316">
    <w:abstractNumId w:val="14"/>
  </w:num>
  <w:num w:numId="15" w16cid:durableId="2089378062">
    <w:abstractNumId w:val="27"/>
  </w:num>
  <w:num w:numId="16" w16cid:durableId="1864853571">
    <w:abstractNumId w:val="17"/>
  </w:num>
  <w:num w:numId="17" w16cid:durableId="2074280575">
    <w:abstractNumId w:val="6"/>
  </w:num>
  <w:num w:numId="18" w16cid:durableId="28532999">
    <w:abstractNumId w:val="0"/>
  </w:num>
  <w:num w:numId="19" w16cid:durableId="1940604984">
    <w:abstractNumId w:val="25"/>
  </w:num>
  <w:num w:numId="20" w16cid:durableId="1949464270">
    <w:abstractNumId w:val="18"/>
  </w:num>
  <w:num w:numId="21" w16cid:durableId="1395742414">
    <w:abstractNumId w:val="24"/>
  </w:num>
  <w:num w:numId="22" w16cid:durableId="1706446074">
    <w:abstractNumId w:val="23"/>
  </w:num>
  <w:num w:numId="23" w16cid:durableId="276915671">
    <w:abstractNumId w:val="3"/>
  </w:num>
  <w:num w:numId="24" w16cid:durableId="188320743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57466201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69518384">
    <w:abstractNumId w:val="5"/>
  </w:num>
  <w:num w:numId="27" w16cid:durableId="29694366">
    <w:abstractNumId w:val="2"/>
  </w:num>
  <w:num w:numId="28" w16cid:durableId="414283590">
    <w:abstractNumId w:val="28"/>
  </w:num>
  <w:num w:numId="29" w16cid:durableId="1374111085">
    <w:abstractNumId w:val="12"/>
  </w:num>
  <w:num w:numId="30" w16cid:durableId="89275731">
    <w:abstractNumId w:val="10"/>
  </w:num>
  <w:num w:numId="31" w16cid:durableId="180165248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50446806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A2D"/>
    <w:rsid w:val="00010D9E"/>
    <w:rsid w:val="000130BC"/>
    <w:rsid w:val="00017723"/>
    <w:rsid w:val="00022A14"/>
    <w:rsid w:val="000446D8"/>
    <w:rsid w:val="00065CA9"/>
    <w:rsid w:val="00073425"/>
    <w:rsid w:val="000765E7"/>
    <w:rsid w:val="00082318"/>
    <w:rsid w:val="00095EB9"/>
    <w:rsid w:val="00096151"/>
    <w:rsid w:val="000973BF"/>
    <w:rsid w:val="000A0DC2"/>
    <w:rsid w:val="000A1DDF"/>
    <w:rsid w:val="000A5D06"/>
    <w:rsid w:val="000B28B1"/>
    <w:rsid w:val="000B4594"/>
    <w:rsid w:val="000B5076"/>
    <w:rsid w:val="000D1127"/>
    <w:rsid w:val="000E1E9C"/>
    <w:rsid w:val="000E4C0F"/>
    <w:rsid w:val="000F248B"/>
    <w:rsid w:val="00126090"/>
    <w:rsid w:val="001325D8"/>
    <w:rsid w:val="00140F90"/>
    <w:rsid w:val="0015753E"/>
    <w:rsid w:val="00163EC2"/>
    <w:rsid w:val="001667D0"/>
    <w:rsid w:val="00186003"/>
    <w:rsid w:val="00191749"/>
    <w:rsid w:val="001A284A"/>
    <w:rsid w:val="001E0CCC"/>
    <w:rsid w:val="001F16AE"/>
    <w:rsid w:val="001F1CBD"/>
    <w:rsid w:val="001F1DF6"/>
    <w:rsid w:val="00203A86"/>
    <w:rsid w:val="00203B43"/>
    <w:rsid w:val="00216AEA"/>
    <w:rsid w:val="002172AC"/>
    <w:rsid w:val="00222412"/>
    <w:rsid w:val="00222B30"/>
    <w:rsid w:val="002336C6"/>
    <w:rsid w:val="00254503"/>
    <w:rsid w:val="0026427C"/>
    <w:rsid w:val="00276341"/>
    <w:rsid w:val="00290AF8"/>
    <w:rsid w:val="002B050D"/>
    <w:rsid w:val="002B7A2D"/>
    <w:rsid w:val="002C61A5"/>
    <w:rsid w:val="002D37DF"/>
    <w:rsid w:val="002F63C2"/>
    <w:rsid w:val="00303BD6"/>
    <w:rsid w:val="0031501C"/>
    <w:rsid w:val="0033392E"/>
    <w:rsid w:val="00351A85"/>
    <w:rsid w:val="00352FED"/>
    <w:rsid w:val="00353DF3"/>
    <w:rsid w:val="00386732"/>
    <w:rsid w:val="00390654"/>
    <w:rsid w:val="003945F4"/>
    <w:rsid w:val="003C3D21"/>
    <w:rsid w:val="003F3809"/>
    <w:rsid w:val="00432BE3"/>
    <w:rsid w:val="00435A2D"/>
    <w:rsid w:val="00442BEB"/>
    <w:rsid w:val="00445BB4"/>
    <w:rsid w:val="00452E6B"/>
    <w:rsid w:val="00460A83"/>
    <w:rsid w:val="004673DD"/>
    <w:rsid w:val="00473560"/>
    <w:rsid w:val="004749DC"/>
    <w:rsid w:val="004B269E"/>
    <w:rsid w:val="004B3630"/>
    <w:rsid w:val="004D2B84"/>
    <w:rsid w:val="004D4884"/>
    <w:rsid w:val="004D7876"/>
    <w:rsid w:val="004E6E9F"/>
    <w:rsid w:val="004F3BEB"/>
    <w:rsid w:val="004F69AD"/>
    <w:rsid w:val="00527A8E"/>
    <w:rsid w:val="0053084F"/>
    <w:rsid w:val="005370BB"/>
    <w:rsid w:val="005421F7"/>
    <w:rsid w:val="00542500"/>
    <w:rsid w:val="005733FF"/>
    <w:rsid w:val="00574043"/>
    <w:rsid w:val="00585432"/>
    <w:rsid w:val="00594E88"/>
    <w:rsid w:val="005A0D8C"/>
    <w:rsid w:val="005A2DAB"/>
    <w:rsid w:val="005C43FD"/>
    <w:rsid w:val="005E45F2"/>
    <w:rsid w:val="00605CE5"/>
    <w:rsid w:val="006159F4"/>
    <w:rsid w:val="00631B67"/>
    <w:rsid w:val="00634084"/>
    <w:rsid w:val="00642E6F"/>
    <w:rsid w:val="00651787"/>
    <w:rsid w:val="00657628"/>
    <w:rsid w:val="00691726"/>
    <w:rsid w:val="00695B4D"/>
    <w:rsid w:val="00697651"/>
    <w:rsid w:val="006A03EC"/>
    <w:rsid w:val="006A271B"/>
    <w:rsid w:val="006B3C94"/>
    <w:rsid w:val="006B466C"/>
    <w:rsid w:val="006C713A"/>
    <w:rsid w:val="006D274E"/>
    <w:rsid w:val="006D3794"/>
    <w:rsid w:val="006E58B5"/>
    <w:rsid w:val="00724FE2"/>
    <w:rsid w:val="00726963"/>
    <w:rsid w:val="00727B52"/>
    <w:rsid w:val="00734EE8"/>
    <w:rsid w:val="00756255"/>
    <w:rsid w:val="00761BB8"/>
    <w:rsid w:val="0079034C"/>
    <w:rsid w:val="007A1BCD"/>
    <w:rsid w:val="007B20BA"/>
    <w:rsid w:val="007B3F92"/>
    <w:rsid w:val="007B4583"/>
    <w:rsid w:val="007B6FEF"/>
    <w:rsid w:val="00802FE2"/>
    <w:rsid w:val="00805C84"/>
    <w:rsid w:val="00841225"/>
    <w:rsid w:val="008438A2"/>
    <w:rsid w:val="00844E9B"/>
    <w:rsid w:val="00844FBD"/>
    <w:rsid w:val="00847198"/>
    <w:rsid w:val="0087528C"/>
    <w:rsid w:val="00885E98"/>
    <w:rsid w:val="008877F3"/>
    <w:rsid w:val="00895F36"/>
    <w:rsid w:val="008A052B"/>
    <w:rsid w:val="008A10F2"/>
    <w:rsid w:val="008C7029"/>
    <w:rsid w:val="008D50D1"/>
    <w:rsid w:val="008E060C"/>
    <w:rsid w:val="009024A5"/>
    <w:rsid w:val="009111FF"/>
    <w:rsid w:val="0091445A"/>
    <w:rsid w:val="009159F6"/>
    <w:rsid w:val="00924837"/>
    <w:rsid w:val="00934066"/>
    <w:rsid w:val="00943D25"/>
    <w:rsid w:val="0095532B"/>
    <w:rsid w:val="009628F3"/>
    <w:rsid w:val="0099703D"/>
    <w:rsid w:val="009A7913"/>
    <w:rsid w:val="009B0AD4"/>
    <w:rsid w:val="009D76DC"/>
    <w:rsid w:val="009E6A64"/>
    <w:rsid w:val="009F4334"/>
    <w:rsid w:val="009F4B80"/>
    <w:rsid w:val="00A0519D"/>
    <w:rsid w:val="00A20E1B"/>
    <w:rsid w:val="00A4054F"/>
    <w:rsid w:val="00A40707"/>
    <w:rsid w:val="00A72D1A"/>
    <w:rsid w:val="00A82059"/>
    <w:rsid w:val="00AA33B1"/>
    <w:rsid w:val="00AE1D3F"/>
    <w:rsid w:val="00AE3967"/>
    <w:rsid w:val="00AE3D0C"/>
    <w:rsid w:val="00AF70C8"/>
    <w:rsid w:val="00B020C0"/>
    <w:rsid w:val="00B13D8F"/>
    <w:rsid w:val="00B17C46"/>
    <w:rsid w:val="00B2433D"/>
    <w:rsid w:val="00B255C3"/>
    <w:rsid w:val="00B3144C"/>
    <w:rsid w:val="00B42E78"/>
    <w:rsid w:val="00B51A87"/>
    <w:rsid w:val="00B60333"/>
    <w:rsid w:val="00B7571C"/>
    <w:rsid w:val="00B91F0F"/>
    <w:rsid w:val="00B92016"/>
    <w:rsid w:val="00BB74AF"/>
    <w:rsid w:val="00BD5502"/>
    <w:rsid w:val="00BD5A69"/>
    <w:rsid w:val="00BE7A1B"/>
    <w:rsid w:val="00C034EF"/>
    <w:rsid w:val="00C23249"/>
    <w:rsid w:val="00C549F8"/>
    <w:rsid w:val="00C63464"/>
    <w:rsid w:val="00C67AC8"/>
    <w:rsid w:val="00C7341F"/>
    <w:rsid w:val="00C8612A"/>
    <w:rsid w:val="00C97CB5"/>
    <w:rsid w:val="00CA07E1"/>
    <w:rsid w:val="00CA1D9D"/>
    <w:rsid w:val="00CB1181"/>
    <w:rsid w:val="00CD36B7"/>
    <w:rsid w:val="00CD3D9E"/>
    <w:rsid w:val="00CE2666"/>
    <w:rsid w:val="00D05A73"/>
    <w:rsid w:val="00D1213A"/>
    <w:rsid w:val="00D161E7"/>
    <w:rsid w:val="00D23BED"/>
    <w:rsid w:val="00D55A94"/>
    <w:rsid w:val="00D7225B"/>
    <w:rsid w:val="00D84AF4"/>
    <w:rsid w:val="00D84E29"/>
    <w:rsid w:val="00D9173B"/>
    <w:rsid w:val="00D936C9"/>
    <w:rsid w:val="00DA3DF5"/>
    <w:rsid w:val="00DA7A4E"/>
    <w:rsid w:val="00DB0E44"/>
    <w:rsid w:val="00DB1F24"/>
    <w:rsid w:val="00DC60D3"/>
    <w:rsid w:val="00DD46B7"/>
    <w:rsid w:val="00DF0903"/>
    <w:rsid w:val="00DF7739"/>
    <w:rsid w:val="00E149C8"/>
    <w:rsid w:val="00E1501D"/>
    <w:rsid w:val="00E61C94"/>
    <w:rsid w:val="00E748C6"/>
    <w:rsid w:val="00EA2C2F"/>
    <w:rsid w:val="00EA3C3F"/>
    <w:rsid w:val="00EB1A5A"/>
    <w:rsid w:val="00EB3620"/>
    <w:rsid w:val="00EC4798"/>
    <w:rsid w:val="00EE1946"/>
    <w:rsid w:val="00EF46A9"/>
    <w:rsid w:val="00F13F86"/>
    <w:rsid w:val="00F14A8B"/>
    <w:rsid w:val="00F16C66"/>
    <w:rsid w:val="00F41E2E"/>
    <w:rsid w:val="00F4636C"/>
    <w:rsid w:val="00F538E2"/>
    <w:rsid w:val="00F64B1C"/>
    <w:rsid w:val="00F822B4"/>
    <w:rsid w:val="00F90A9A"/>
    <w:rsid w:val="00FB6E08"/>
    <w:rsid w:val="00FC3BD2"/>
    <w:rsid w:val="00FC7367"/>
    <w:rsid w:val="00FD2FF3"/>
    <w:rsid w:val="00FD67CE"/>
    <w:rsid w:val="00FE5BAC"/>
    <w:rsid w:val="00FE5F43"/>
    <w:rsid w:val="00FE7E00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3B58"/>
  <w15:docId w15:val="{0E7CE397-9114-4A50-9283-2B33324C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2D"/>
    <w:rPr>
      <w:rFonts w:ascii="Cambria" w:eastAsia="Cambria" w:hAnsi="Cambria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735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735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B7A2D"/>
    <w:pPr>
      <w:spacing w:after="120"/>
    </w:pPr>
    <w:rPr>
      <w:rFonts w:ascii="Times New Roman" w:eastAsia="Times New Roman" w:hAnsi="Times New Roman"/>
      <w:lang w:eastAsia="es-ES"/>
    </w:rPr>
  </w:style>
  <w:style w:type="character" w:customStyle="1" w:styleId="TextoindependienteCar">
    <w:name w:val="Texto independiente Car"/>
    <w:link w:val="Textoindependiente"/>
    <w:rsid w:val="002B7A2D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762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657628"/>
    <w:rPr>
      <w:rFonts w:ascii="Cambria" w:eastAsia="Cambria" w:hAnsi="Cambria" w:cs="Times New Roman"/>
      <w:sz w:val="24"/>
      <w:szCs w:val="24"/>
      <w:lang w:val="ca-ES"/>
    </w:rPr>
  </w:style>
  <w:style w:type="paragraph" w:customStyle="1" w:styleId="Default">
    <w:name w:val="Default"/>
    <w:rsid w:val="006A271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12609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E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4E29"/>
    <w:rPr>
      <w:rFonts w:ascii="Tahoma" w:eastAsia="Cambria" w:hAnsi="Tahoma" w:cs="Tahoma"/>
      <w:sz w:val="16"/>
      <w:szCs w:val="16"/>
      <w:lang w:eastAsia="en-US"/>
    </w:rPr>
  </w:style>
  <w:style w:type="table" w:styleId="Cuadrculaclara-nfasis1">
    <w:name w:val="Light Grid Accent 1"/>
    <w:basedOn w:val="Tablanormal"/>
    <w:uiPriority w:val="62"/>
    <w:rsid w:val="00D7225B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concuadrcula">
    <w:name w:val="Table Grid"/>
    <w:basedOn w:val="Tablanormal"/>
    <w:uiPriority w:val="59"/>
    <w:rsid w:val="00157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791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735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735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Lista2">
    <w:name w:val="List 2"/>
    <w:basedOn w:val="Normal"/>
    <w:uiPriority w:val="99"/>
    <w:unhideWhenUsed/>
    <w:rsid w:val="00473560"/>
    <w:pPr>
      <w:ind w:left="566" w:hanging="283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77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723"/>
    <w:rPr>
      <w:rFonts w:ascii="Cambria" w:eastAsia="Cambria" w:hAnsi="Cambria"/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177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723"/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A4A5-1043-4406-B2B3-C3C795F6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3220</Words>
  <Characters>18355</Characters>
  <Application>Microsoft Office Word</Application>
  <DocSecurity>0</DocSecurity>
  <Lines>152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Victor Torrents</dc:creator>
  <cp:lastModifiedBy>ACM.cat - Olga Alonso</cp:lastModifiedBy>
  <cp:revision>2</cp:revision>
  <cp:lastPrinted>2018-08-30T07:11:00Z</cp:lastPrinted>
  <dcterms:created xsi:type="dcterms:W3CDTF">2025-11-17T13:45:00Z</dcterms:created>
  <dcterms:modified xsi:type="dcterms:W3CDTF">2025-11-17T13:45:00Z</dcterms:modified>
</cp:coreProperties>
</file>