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4B9B3" w14:textId="3ECAF468" w:rsidR="005A2F8D" w:rsidRPr="003241A5" w:rsidRDefault="005A2F8D">
      <w:pPr>
        <w:rPr>
          <w:rFonts w:cstheme="minorHAnsi"/>
          <w:sz w:val="20"/>
          <w:szCs w:val="20"/>
        </w:rPr>
      </w:pPr>
    </w:p>
    <w:p w14:paraId="017B20AA" w14:textId="77777777" w:rsidR="00EB50BF" w:rsidRDefault="00EB50BF" w:rsidP="00EB50BF">
      <w:pPr>
        <w:rPr>
          <w:rFonts w:cstheme="minorHAnsi"/>
          <w:szCs w:val="22"/>
        </w:rPr>
      </w:pPr>
      <w:r w:rsidRPr="000616C9">
        <w:rPr>
          <w:rFonts w:cstheme="minorHAnsi"/>
          <w:b/>
          <w:bCs/>
          <w:szCs w:val="22"/>
        </w:rPr>
        <w:t xml:space="preserve">ACORD D’ADHESIÓ DE L’AJUNTAMENT </w:t>
      </w:r>
      <w:r>
        <w:rPr>
          <w:rFonts w:cstheme="minorHAnsi"/>
          <w:b/>
          <w:bCs/>
          <w:szCs w:val="22"/>
        </w:rPr>
        <w:t>DE ...</w:t>
      </w:r>
      <w:r w:rsidRPr="000616C9">
        <w:rPr>
          <w:rFonts w:cstheme="minorHAnsi"/>
          <w:b/>
          <w:bCs/>
          <w:szCs w:val="22"/>
        </w:rPr>
        <w:t xml:space="preserve"> A L’ACORD ENTRE CCOO, UGT, ACM I FMC EN RELACIÓ ALS CRITERIS GENERALS A APLICAR ALS PROCESSOS D’ESTABILITZACIÓ DERIVATS DE LA LLEI 20/2021, DE 28 DE DESEMBRE, QUE RESULTIN D’APLICACIÓ ALS ENS LOCALS DE CATALUNYA QUE NO DISPOSIN DE REPRESENTACIÓ LEGAL DELS SEUS EMPLEATS PÚBLICS</w:t>
      </w:r>
      <w:r w:rsidRPr="000616C9">
        <w:rPr>
          <w:rFonts w:cstheme="minorHAnsi"/>
          <w:szCs w:val="22"/>
        </w:rPr>
        <w:t xml:space="preserve"> </w:t>
      </w:r>
    </w:p>
    <w:p w14:paraId="6BA0BB40" w14:textId="77777777" w:rsidR="00EB50BF" w:rsidRDefault="00EB50BF" w:rsidP="00EB50BF">
      <w:pPr>
        <w:rPr>
          <w:rFonts w:cstheme="minorHAnsi"/>
          <w:szCs w:val="22"/>
        </w:rPr>
      </w:pPr>
    </w:p>
    <w:p w14:paraId="103C6783" w14:textId="77777777" w:rsidR="00EB50BF" w:rsidRPr="000616C9" w:rsidRDefault="00EB50BF" w:rsidP="00EB50BF">
      <w:pPr>
        <w:rPr>
          <w:rFonts w:cstheme="minorHAnsi"/>
          <w:szCs w:val="22"/>
        </w:rPr>
      </w:pPr>
      <w:r w:rsidRPr="000616C9">
        <w:rPr>
          <w:rFonts w:cstheme="minorHAnsi"/>
          <w:szCs w:val="22"/>
        </w:rPr>
        <w:t xml:space="preserve">El </w:t>
      </w:r>
      <w:r>
        <w:rPr>
          <w:rFonts w:cstheme="minorHAnsi"/>
          <w:szCs w:val="22"/>
        </w:rPr>
        <w:t>20</w:t>
      </w:r>
      <w:r w:rsidRPr="000616C9">
        <w:rPr>
          <w:rFonts w:cstheme="minorHAnsi"/>
          <w:szCs w:val="22"/>
        </w:rPr>
        <w:t xml:space="preserve"> d’octubre de 2022 els sindicats CCOO de Catalunya i la UGT de Catalunya, i les entitats municipalistes Associació Catalana de Municipis</w:t>
      </w:r>
      <w:r>
        <w:rPr>
          <w:rFonts w:cstheme="minorHAnsi"/>
          <w:szCs w:val="22"/>
        </w:rPr>
        <w:t xml:space="preserve"> i Comarques</w:t>
      </w:r>
      <w:r w:rsidRPr="000616C9">
        <w:rPr>
          <w:rFonts w:cstheme="minorHAnsi"/>
          <w:szCs w:val="22"/>
        </w:rPr>
        <w:t xml:space="preserve"> (en endavant ACM) i la Federació de municipis de Catalunya (en endavant FMC), varen signar un Acord de criteris generals a aplicar als processos d’estabilització derivats de la Llei 20/2021, de 28 de desembre, que resultin d’aplicació als ens locals de Catalunya que no disposin de representació legal dels seus empleats públics. </w:t>
      </w:r>
    </w:p>
    <w:p w14:paraId="785BC2C3" w14:textId="77777777" w:rsidR="00EB50BF" w:rsidRDefault="00EB50BF" w:rsidP="00EB50BF">
      <w:pPr>
        <w:rPr>
          <w:szCs w:val="22"/>
        </w:rPr>
      </w:pPr>
      <w:r w:rsidRPr="000616C9">
        <w:rPr>
          <w:szCs w:val="22"/>
        </w:rPr>
        <w:t>Atès que la voluntat manifestada pels sindicats més representatius, CCOO i UGT, i les entitats municipalistes, és la que aquest acord doti als ens locals catalans de més petita dimensió, d’un instrument negociat que els hi permeti simplificar i agilitzar els processos negociadors que necessàriament s’han de produir en els processos d’estabilització previstos per la Llei 20/2021.</w:t>
      </w:r>
    </w:p>
    <w:p w14:paraId="734B9930" w14:textId="77777777" w:rsidR="00EB50BF" w:rsidRPr="00842F69" w:rsidRDefault="00EB50BF" w:rsidP="00EB50BF">
      <w:r w:rsidRPr="00842F69">
        <w:t>At</w:t>
      </w:r>
      <w:r>
        <w:t xml:space="preserve">ès </w:t>
      </w:r>
      <w:r w:rsidRPr="00842F69">
        <w:t xml:space="preserve">l’article 87 del Text Refós de l’Estatut dels Treballadors,  aprovat pel </w:t>
      </w:r>
      <w:r>
        <w:t>Reial decret legislatiu</w:t>
      </w:r>
      <w:r w:rsidRPr="00842F69">
        <w:t xml:space="preserve"> 2/2015, de 23 d’octubre, i els articles 33 i 34.2 del text Refós de la llei de l’Estatut de l’Empleat Públic</w:t>
      </w:r>
    </w:p>
    <w:p w14:paraId="3640CB70" w14:textId="77777777" w:rsidR="00EB50BF" w:rsidRPr="000616C9" w:rsidRDefault="00EB50BF" w:rsidP="00EB50BF">
      <w:pPr>
        <w:rPr>
          <w:szCs w:val="22"/>
        </w:rPr>
      </w:pPr>
      <w:r w:rsidRPr="000616C9">
        <w:rPr>
          <w:szCs w:val="22"/>
        </w:rPr>
        <w:t xml:space="preserve">Atès que aquest ajuntament no disposa de representació legal pròpia dels seus empleats públics, i que en conseqüència són els sindicats més representatius els que tenen conferida la dita representació. </w:t>
      </w:r>
    </w:p>
    <w:p w14:paraId="6EC94B0C" w14:textId="77777777" w:rsidR="00EB50BF" w:rsidRPr="000616C9" w:rsidRDefault="00EB50BF" w:rsidP="00EB50BF">
      <w:pPr>
        <w:rPr>
          <w:szCs w:val="22"/>
        </w:rPr>
      </w:pPr>
      <w:r w:rsidRPr="000616C9">
        <w:rPr>
          <w:szCs w:val="22"/>
        </w:rPr>
        <w:t>Atès que les entitats municipalistes, ACM i FMC, son les entitats associatives dels ens locals que promouen  i protegeixen, a Catalunya, els interessos locals.</w:t>
      </w:r>
    </w:p>
    <w:p w14:paraId="3B50F083" w14:textId="77777777" w:rsidR="00EB50BF" w:rsidRPr="000616C9" w:rsidRDefault="00EB50BF" w:rsidP="00EB50BF">
      <w:pPr>
        <w:spacing w:before="240" w:after="240"/>
        <w:rPr>
          <w:szCs w:val="22"/>
        </w:rPr>
      </w:pPr>
      <w:r w:rsidRPr="000616C9">
        <w:rPr>
          <w:szCs w:val="22"/>
        </w:rPr>
        <w:t>Per tot el que s'ha exposat, es proposen al ple municipal els següents ACORDS:</w:t>
      </w:r>
    </w:p>
    <w:p w14:paraId="2B27B3D3" w14:textId="77777777" w:rsidR="00EB50BF" w:rsidRPr="000616C9" w:rsidRDefault="00EB50BF" w:rsidP="00EB50BF">
      <w:pPr>
        <w:spacing w:before="240" w:after="240"/>
        <w:rPr>
          <w:rFonts w:cstheme="minorHAnsi"/>
          <w:szCs w:val="22"/>
        </w:rPr>
      </w:pPr>
      <w:r w:rsidRPr="000616C9">
        <w:rPr>
          <w:rFonts w:cstheme="minorHAnsi"/>
          <w:b/>
          <w:szCs w:val="22"/>
        </w:rPr>
        <w:t>Primer</w:t>
      </w:r>
      <w:r w:rsidRPr="000616C9">
        <w:rPr>
          <w:rFonts w:cstheme="minorHAnsi"/>
          <w:szCs w:val="22"/>
        </w:rPr>
        <w:t xml:space="preserve">. Aprovar l’adhesió de l’Ajuntament de ... a l’Acord de </w:t>
      </w:r>
      <w:r w:rsidRPr="000616C9">
        <w:rPr>
          <w:rFonts w:cstheme="minorHAnsi"/>
          <w:i/>
          <w:iCs/>
          <w:szCs w:val="22"/>
        </w:rPr>
        <w:t xml:space="preserve">Criteris generals a aplicar als processos d’estabilització derivats de la Llei 20/2021, de 28 de desembre, que resultin d’aplicació als ens locals de Catalunya que no disposin de representació legal dels seus empleats públics </w:t>
      </w:r>
      <w:r w:rsidRPr="000616C9">
        <w:rPr>
          <w:rFonts w:cstheme="minorHAnsi"/>
          <w:szCs w:val="22"/>
        </w:rPr>
        <w:t>d’octubre de 2022.</w:t>
      </w:r>
    </w:p>
    <w:p w14:paraId="2D2A5E26" w14:textId="77777777" w:rsidR="00EB50BF" w:rsidRPr="000616C9" w:rsidRDefault="00EB50BF" w:rsidP="00EB50BF">
      <w:pPr>
        <w:spacing w:before="240" w:after="240"/>
        <w:rPr>
          <w:rFonts w:cstheme="minorHAnsi"/>
          <w:szCs w:val="22"/>
        </w:rPr>
      </w:pPr>
      <w:r w:rsidRPr="000616C9">
        <w:rPr>
          <w:rFonts w:cstheme="minorHAnsi"/>
          <w:b/>
          <w:szCs w:val="22"/>
        </w:rPr>
        <w:t>Segon</w:t>
      </w:r>
      <w:r w:rsidRPr="000616C9">
        <w:rPr>
          <w:rFonts w:cstheme="minorHAnsi"/>
          <w:szCs w:val="22"/>
        </w:rPr>
        <w:t>. Aprovar que l’adhesió tingui efectes des de la data de la seva aprovació pel Ple.</w:t>
      </w:r>
    </w:p>
    <w:p w14:paraId="4D6AAFFF" w14:textId="77777777" w:rsidR="00EB50BF" w:rsidRPr="000616C9" w:rsidRDefault="00EB50BF" w:rsidP="00EB50BF">
      <w:pPr>
        <w:spacing w:before="240" w:after="240"/>
        <w:rPr>
          <w:rFonts w:cstheme="minorHAnsi"/>
          <w:szCs w:val="22"/>
        </w:rPr>
      </w:pPr>
      <w:r w:rsidRPr="000616C9">
        <w:rPr>
          <w:rFonts w:cstheme="minorHAnsi"/>
          <w:b/>
          <w:szCs w:val="22"/>
        </w:rPr>
        <w:t>Tercer</w:t>
      </w:r>
      <w:r w:rsidRPr="000616C9">
        <w:rPr>
          <w:rFonts w:cstheme="minorHAnsi"/>
          <w:szCs w:val="22"/>
        </w:rPr>
        <w:t xml:space="preserve">. </w:t>
      </w:r>
      <w:r w:rsidRPr="000616C9">
        <w:rPr>
          <w:szCs w:val="22"/>
        </w:rPr>
        <w:t xml:space="preserve">Facultar </w:t>
      </w:r>
      <w:r>
        <w:rPr>
          <w:szCs w:val="22"/>
        </w:rPr>
        <w:t>l’</w:t>
      </w:r>
      <w:r w:rsidRPr="000616C9">
        <w:rPr>
          <w:szCs w:val="22"/>
        </w:rPr>
        <w:t>alcalde</w:t>
      </w:r>
      <w:r>
        <w:rPr>
          <w:szCs w:val="22"/>
        </w:rPr>
        <w:t>/alcaldessa</w:t>
      </w:r>
      <w:r w:rsidRPr="000616C9">
        <w:rPr>
          <w:szCs w:val="22"/>
        </w:rPr>
        <w:t xml:space="preserve"> per a la signatura de tots els documents que sigui necessari per a l’efectivitat dels acords adoptats.</w:t>
      </w:r>
    </w:p>
    <w:p w14:paraId="10EE9B76" w14:textId="77777777" w:rsidR="00EB50BF" w:rsidRPr="000616C9" w:rsidRDefault="00EB50BF" w:rsidP="00EB50BF">
      <w:pPr>
        <w:spacing w:before="240" w:after="240"/>
        <w:rPr>
          <w:rFonts w:cstheme="minorHAnsi"/>
          <w:szCs w:val="22"/>
        </w:rPr>
      </w:pPr>
      <w:r w:rsidRPr="000616C9">
        <w:rPr>
          <w:rFonts w:cstheme="minorHAnsi"/>
          <w:b/>
          <w:bCs/>
          <w:szCs w:val="22"/>
        </w:rPr>
        <w:t>Quart</w:t>
      </w:r>
      <w:r w:rsidRPr="000616C9">
        <w:rPr>
          <w:rFonts w:cstheme="minorHAnsi"/>
          <w:szCs w:val="22"/>
        </w:rPr>
        <w:t>. Remetre certificat de l’acord a l’ACM i l’FMC, mitjançant la plataforma EACAT, per comunicar l’aprovació dels presents acords.</w:t>
      </w:r>
    </w:p>
    <w:p w14:paraId="2CCEBED5" w14:textId="77777777" w:rsidR="00EB50BF" w:rsidRPr="000E7497" w:rsidRDefault="00EB50BF" w:rsidP="00EB50BF">
      <w:pPr>
        <w:spacing w:before="240" w:after="240"/>
        <w:rPr>
          <w:sz w:val="20"/>
        </w:rPr>
      </w:pPr>
      <w:r w:rsidRPr="000616C9">
        <w:rPr>
          <w:rFonts w:cstheme="minorHAnsi"/>
          <w:b/>
          <w:szCs w:val="22"/>
        </w:rPr>
        <w:t>Cinquè</w:t>
      </w:r>
      <w:r w:rsidRPr="000616C9">
        <w:rPr>
          <w:rFonts w:cstheme="minorHAnsi"/>
          <w:szCs w:val="22"/>
        </w:rPr>
        <w:t>. Publicar aquest acord en la seu electrònica i en el portal de transparència de l’ajuntament pel seu coneixement general</w:t>
      </w:r>
      <w:r w:rsidRPr="000616C9">
        <w:rPr>
          <w:szCs w:val="22"/>
        </w:rPr>
        <w:t>.</w:t>
      </w:r>
      <w:r w:rsidRPr="000E7497">
        <w:rPr>
          <w:sz w:val="20"/>
        </w:rPr>
        <w:tab/>
      </w:r>
    </w:p>
    <w:p w14:paraId="7AAD131A" w14:textId="6D9ED5C0" w:rsidR="009B4155" w:rsidRPr="003241A5" w:rsidRDefault="009B4155" w:rsidP="00EB50BF">
      <w:pPr>
        <w:rPr>
          <w:sz w:val="20"/>
          <w:szCs w:val="20"/>
        </w:rPr>
      </w:pPr>
    </w:p>
    <w:sectPr w:rsidR="009B4155" w:rsidRPr="003241A5" w:rsidSect="007F0E1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5CDF9" w14:textId="77777777" w:rsidR="00FF3C2F" w:rsidRDefault="00FF3C2F" w:rsidP="00540288">
      <w:pPr>
        <w:spacing w:before="0" w:after="0"/>
      </w:pPr>
      <w:r>
        <w:separator/>
      </w:r>
    </w:p>
  </w:endnote>
  <w:endnote w:type="continuationSeparator" w:id="0">
    <w:p w14:paraId="60CEB2B0" w14:textId="77777777" w:rsidR="00FF3C2F" w:rsidRDefault="00FF3C2F" w:rsidP="0054028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7C8A4" w14:textId="77777777" w:rsidR="00FF3C2F" w:rsidRDefault="00FF3C2F" w:rsidP="00540288">
      <w:pPr>
        <w:spacing w:before="0" w:after="0"/>
      </w:pPr>
      <w:r>
        <w:separator/>
      </w:r>
    </w:p>
  </w:footnote>
  <w:footnote w:type="continuationSeparator" w:id="0">
    <w:p w14:paraId="544C593B" w14:textId="77777777" w:rsidR="00FF3C2F" w:rsidRDefault="00FF3C2F" w:rsidP="0054028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3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21"/>
      <w:gridCol w:w="1523"/>
      <w:gridCol w:w="2646"/>
      <w:gridCol w:w="2307"/>
    </w:tblGrid>
    <w:tr w:rsidR="00540288" w14:paraId="78AD7B73" w14:textId="77777777" w:rsidTr="00466BBB">
      <w:trPr>
        <w:trHeight w:val="1228"/>
      </w:trPr>
      <w:tc>
        <w:tcPr>
          <w:tcW w:w="2349" w:type="dxa"/>
        </w:tcPr>
        <w:p w14:paraId="4D1F9111" w14:textId="77777777" w:rsidR="00540288" w:rsidRDefault="00540288" w:rsidP="00540288">
          <w:pPr>
            <w:tabs>
              <w:tab w:val="center" w:pos="4252"/>
              <w:tab w:val="right" w:pos="8504"/>
            </w:tabs>
            <w:spacing w:before="0"/>
            <w:jc w:val="center"/>
            <w:rPr>
              <w:rFonts w:eastAsia="Calibri"/>
              <w:color w:val="000000"/>
            </w:rPr>
          </w:pPr>
          <w:r>
            <w:rPr>
              <w:rFonts w:eastAsia="Calibri"/>
              <w:noProof/>
              <w:color w:val="000000"/>
            </w:rPr>
            <w:drawing>
              <wp:inline distT="0" distB="0" distL="0" distR="0" wp14:anchorId="3265E24A" wp14:editId="09A6FFF0">
                <wp:extent cx="1717932" cy="419100"/>
                <wp:effectExtent l="0" t="0" r="0" b="0"/>
                <wp:docPr id="8" name="Imatge 8" descr="Imatge que conté text, clipArt&#10;&#10;Descripció generada automàtica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tge 8" descr="Imatge que conté text, clipArt&#10;&#10;Descripció generada automàtica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8677" cy="4217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9" w:type="dxa"/>
        </w:tcPr>
        <w:p w14:paraId="4F0D077A" w14:textId="77777777" w:rsidR="00540288" w:rsidRDefault="00540288" w:rsidP="00540288">
          <w:pPr>
            <w:tabs>
              <w:tab w:val="center" w:pos="4252"/>
              <w:tab w:val="right" w:pos="8504"/>
            </w:tabs>
            <w:spacing w:before="0"/>
            <w:jc w:val="center"/>
            <w:rPr>
              <w:rFonts w:eastAsia="Calibri"/>
              <w:color w:val="000000"/>
            </w:rPr>
          </w:pPr>
          <w:r>
            <w:rPr>
              <w:rFonts w:eastAsia="Calibri"/>
              <w:noProof/>
              <w:color w:val="000000"/>
            </w:rPr>
            <w:drawing>
              <wp:inline distT="0" distB="0" distL="0" distR="0" wp14:anchorId="66B53F80" wp14:editId="5251FCDF">
                <wp:extent cx="619125" cy="933762"/>
                <wp:effectExtent l="0" t="0" r="0" b="0"/>
                <wp:docPr id="7" name="Imatge 7" descr="Imatge que conté text&#10;&#10;Descripció generada automàtica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tge 7" descr="Imatge que conté text&#10;&#10;Descripció generada automàtica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0599" cy="95106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9" w:type="dxa"/>
        </w:tcPr>
        <w:p w14:paraId="41E4A60B" w14:textId="77777777" w:rsidR="00540288" w:rsidRDefault="00540288" w:rsidP="00540288">
          <w:pPr>
            <w:tabs>
              <w:tab w:val="center" w:pos="4252"/>
              <w:tab w:val="right" w:pos="8504"/>
            </w:tabs>
            <w:spacing w:before="0"/>
            <w:jc w:val="center"/>
            <w:rPr>
              <w:rFonts w:eastAsia="Calibri"/>
              <w:color w:val="000000"/>
            </w:rPr>
          </w:pPr>
          <w:r>
            <w:rPr>
              <w:rFonts w:eastAsia="Calibri"/>
              <w:noProof/>
              <w:color w:val="000000"/>
            </w:rPr>
            <w:drawing>
              <wp:inline distT="0" distB="0" distL="0" distR="0" wp14:anchorId="2E5EDC04" wp14:editId="082B599A">
                <wp:extent cx="1543050" cy="397083"/>
                <wp:effectExtent l="0" t="0" r="0" b="3175"/>
                <wp:docPr id="9" name="Imat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1323" cy="40693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0" w:type="dxa"/>
        </w:tcPr>
        <w:p w14:paraId="7BC2BBD9" w14:textId="77777777" w:rsidR="00540288" w:rsidRDefault="00540288" w:rsidP="00540288">
          <w:pPr>
            <w:tabs>
              <w:tab w:val="center" w:pos="4252"/>
              <w:tab w:val="right" w:pos="8504"/>
            </w:tabs>
            <w:spacing w:before="0"/>
            <w:jc w:val="center"/>
            <w:rPr>
              <w:rFonts w:eastAsia="Calibri"/>
              <w:color w:val="000000"/>
            </w:rPr>
          </w:pPr>
          <w:r>
            <w:rPr>
              <w:noProof/>
            </w:rPr>
            <w:drawing>
              <wp:inline distT="0" distB="0" distL="0" distR="0" wp14:anchorId="02191BC0" wp14:editId="184A4E13">
                <wp:extent cx="1316990" cy="511810"/>
                <wp:effectExtent l="0" t="0" r="0" b="2540"/>
                <wp:docPr id="6" name="Imat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6990" cy="5118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7354634" w14:textId="77777777" w:rsidR="00540288" w:rsidRDefault="005402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20180"/>
    <w:multiLevelType w:val="hybridMultilevel"/>
    <w:tmpl w:val="FF262242"/>
    <w:lvl w:ilvl="0" w:tplc="F86C1264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2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>
      <w:start w:val="1"/>
      <w:numFmt w:val="lowerRoman"/>
      <w:lvlText w:val="%3."/>
      <w:lvlJc w:val="right"/>
      <w:pPr>
        <w:ind w:left="1800" w:hanging="180"/>
      </w:pPr>
    </w:lvl>
    <w:lvl w:ilvl="3" w:tplc="0403000F">
      <w:start w:val="1"/>
      <w:numFmt w:val="decimal"/>
      <w:lvlText w:val="%4."/>
      <w:lvlJc w:val="left"/>
      <w:pPr>
        <w:ind w:left="2520" w:hanging="360"/>
      </w:pPr>
    </w:lvl>
    <w:lvl w:ilvl="4" w:tplc="04030019">
      <w:start w:val="1"/>
      <w:numFmt w:val="lowerLetter"/>
      <w:lvlText w:val="%5."/>
      <w:lvlJc w:val="left"/>
      <w:pPr>
        <w:ind w:left="3240" w:hanging="360"/>
      </w:pPr>
    </w:lvl>
    <w:lvl w:ilvl="5" w:tplc="0403001B">
      <w:start w:val="1"/>
      <w:numFmt w:val="lowerRoman"/>
      <w:lvlText w:val="%6."/>
      <w:lvlJc w:val="right"/>
      <w:pPr>
        <w:ind w:left="3960" w:hanging="180"/>
      </w:pPr>
    </w:lvl>
    <w:lvl w:ilvl="6" w:tplc="0403000F">
      <w:start w:val="1"/>
      <w:numFmt w:val="decimal"/>
      <w:lvlText w:val="%7."/>
      <w:lvlJc w:val="left"/>
      <w:pPr>
        <w:ind w:left="4680" w:hanging="360"/>
      </w:pPr>
    </w:lvl>
    <w:lvl w:ilvl="7" w:tplc="04030019">
      <w:start w:val="1"/>
      <w:numFmt w:val="lowerLetter"/>
      <w:lvlText w:val="%8."/>
      <w:lvlJc w:val="left"/>
      <w:pPr>
        <w:ind w:left="5400" w:hanging="360"/>
      </w:pPr>
    </w:lvl>
    <w:lvl w:ilvl="8" w:tplc="0403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3039294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stylePaneFormatFilter w:val="1128" w:allStyles="0" w:customStyles="0" w:latentStyles="0" w:stylesInUse="1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288"/>
    <w:rsid w:val="000565A8"/>
    <w:rsid w:val="00297287"/>
    <w:rsid w:val="002B720E"/>
    <w:rsid w:val="003241A5"/>
    <w:rsid w:val="00540288"/>
    <w:rsid w:val="005A2F8D"/>
    <w:rsid w:val="007F0E10"/>
    <w:rsid w:val="00825896"/>
    <w:rsid w:val="009B4155"/>
    <w:rsid w:val="00AF4B57"/>
    <w:rsid w:val="00B45381"/>
    <w:rsid w:val="00BF3E31"/>
    <w:rsid w:val="00EB50BF"/>
    <w:rsid w:val="00F26373"/>
    <w:rsid w:val="00FC1F61"/>
    <w:rsid w:val="00FF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802E9"/>
  <w15:chartTrackingRefBased/>
  <w15:docId w15:val="{CE076E3A-CF38-48F4-B810-AB9D66272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E31"/>
    <w:pPr>
      <w:spacing w:before="120" w:after="120" w:line="240" w:lineRule="auto"/>
      <w:jc w:val="both"/>
    </w:pPr>
    <w:rPr>
      <w:rFonts w:eastAsia="Times New Roman" w:cs="Times New Roman"/>
      <w:szCs w:val="24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0288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540288"/>
    <w:rPr>
      <w:rFonts w:ascii="Candara" w:eastAsia="Times New Roman" w:hAnsi="Candara" w:cs="Times New Roman"/>
      <w:szCs w:val="24"/>
      <w:lang w:eastAsia="ca-ES"/>
    </w:rPr>
  </w:style>
  <w:style w:type="paragraph" w:styleId="Piedepgina">
    <w:name w:val="footer"/>
    <w:basedOn w:val="Normal"/>
    <w:link w:val="PiedepginaCar"/>
    <w:uiPriority w:val="99"/>
    <w:unhideWhenUsed/>
    <w:rsid w:val="00540288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0288"/>
    <w:rPr>
      <w:rFonts w:ascii="Candara" w:eastAsia="Times New Roman" w:hAnsi="Candara" w:cs="Times New Roman"/>
      <w:szCs w:val="24"/>
      <w:lang w:eastAsia="ca-ES"/>
    </w:rPr>
  </w:style>
  <w:style w:type="table" w:styleId="Tablaconcuadrcula">
    <w:name w:val="Table Grid"/>
    <w:basedOn w:val="Tablanormal"/>
    <w:uiPriority w:val="59"/>
    <w:rsid w:val="00540288"/>
    <w:pPr>
      <w:spacing w:before="120" w:after="0" w:line="240" w:lineRule="auto"/>
      <w:jc w:val="both"/>
    </w:pPr>
    <w:rPr>
      <w:rFonts w:asciiTheme="majorHAnsi" w:eastAsiaTheme="minorHAnsi" w:hAnsiTheme="majorHAnsi" w:cstheme="majorBidi"/>
      <w:sz w:val="20"/>
      <w:szCs w:val="20"/>
      <w:lang w:val="en-US" w:eastAsia="ca-E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B415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B41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7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D1AF0FD-0C99-456E-9F77-901DE8186B17}">
  <we:reference id="ed452a3f-c68b-45d7-8f96-72f52fc3dfc3" version="1.0.0.9" store="EXCatalog" storeType="EXCatalog"/>
  <we:alternateReferences>
    <we:reference id="WA104381727" version="1.0.0.9" store="es-E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FMC - SSJJJ</dc:creator>
  <cp:keywords/>
  <dc:description/>
  <cp:lastModifiedBy>Anna Ferrer</cp:lastModifiedBy>
  <cp:revision>2</cp:revision>
  <dcterms:created xsi:type="dcterms:W3CDTF">2022-10-26T08:59:00Z</dcterms:created>
  <dcterms:modified xsi:type="dcterms:W3CDTF">2022-10-26T08:59:00Z</dcterms:modified>
</cp:coreProperties>
</file>